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30CB" w14:textId="77777777" w:rsidR="00B408B1" w:rsidRDefault="007003CC">
      <w:pPr>
        <w:spacing w:before="160"/>
        <w:jc w:val="center"/>
        <w:rPr>
          <w:rFonts w:ascii="Avenir" w:eastAsia="Avenir" w:hAnsi="Avenir" w:cs="Avenir"/>
          <w:b/>
          <w:sz w:val="37"/>
          <w:szCs w:val="37"/>
        </w:rPr>
      </w:pPr>
      <w:r>
        <w:rPr>
          <w:rFonts w:ascii="Avenir" w:eastAsia="Avenir" w:hAnsi="Avenir" w:cs="Avenir"/>
          <w:b/>
          <w:sz w:val="37"/>
          <w:szCs w:val="37"/>
        </w:rPr>
        <w:t>Resource List</w:t>
      </w:r>
    </w:p>
    <w:p w14:paraId="42A490C9" w14:textId="77777777" w:rsidR="00B408B1" w:rsidRDefault="00B408B1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</w:rPr>
      </w:pPr>
    </w:p>
    <w:p w14:paraId="3E5348B6" w14:textId="77777777" w:rsidR="00B408B1" w:rsidRDefault="007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The Journey Website</w:t>
      </w:r>
      <w:r>
        <w:rPr>
          <w:rFonts w:ascii="Avenir" w:eastAsia="Avenir" w:hAnsi="Avenir" w:cs="Avenir"/>
          <w:b/>
        </w:rPr>
        <w:tab/>
      </w:r>
    </w:p>
    <w:p w14:paraId="1C1931DB" w14:textId="77777777" w:rsidR="00B408B1" w:rsidRDefault="007003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series of brief webinars spotlighting transition planning tools and resources</w:t>
      </w:r>
    </w:p>
    <w:p w14:paraId="0D9A59D5" w14:textId="77777777" w:rsidR="00B408B1" w:rsidRDefault="002C3F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</w:rPr>
      </w:pPr>
      <w:hyperlink r:id="rId8">
        <w:r w:rsidR="007003CC">
          <w:rPr>
            <w:rFonts w:ascii="Avenir" w:eastAsia="Avenir" w:hAnsi="Avenir" w:cs="Avenir"/>
            <w:color w:val="1155CC"/>
            <w:u w:val="single"/>
          </w:rPr>
          <w:t>https://ohioemploymentfirst.org/view.php?nav_id=484</w:t>
        </w:r>
      </w:hyperlink>
    </w:p>
    <w:p w14:paraId="7574E77D" w14:textId="77777777" w:rsidR="00B408B1" w:rsidRDefault="00B408B1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</w:rPr>
      </w:pPr>
    </w:p>
    <w:p w14:paraId="20E19F92" w14:textId="7B3B9726" w:rsidR="00B408B1" w:rsidRDefault="00E451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Lifespan Transitions Center Resources</w:t>
      </w:r>
    </w:p>
    <w:p w14:paraId="382289F0" w14:textId="05FEA25E" w:rsidR="00E451D4" w:rsidRPr="00E451D4" w:rsidRDefault="00E451D4" w:rsidP="007D0A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spacing w:after="60"/>
        <w:rPr>
          <w:rFonts w:ascii="Avenir" w:eastAsia="Avenir" w:hAnsi="Avenir" w:cs="Avenir"/>
          <w:bCs/>
        </w:rPr>
      </w:pPr>
      <w:r w:rsidRPr="00E451D4">
        <w:rPr>
          <w:rFonts w:ascii="Avenir" w:eastAsia="Avenir" w:hAnsi="Avenir" w:cs="Avenir"/>
          <w:bCs/>
        </w:rPr>
        <w:t xml:space="preserve">Center Homepage - </w:t>
      </w:r>
      <w:hyperlink r:id="rId9" w:history="1">
        <w:r w:rsidR="00016706" w:rsidRPr="00621009">
          <w:rPr>
            <w:rStyle w:val="Hyperlink"/>
            <w:rFonts w:ascii="Avenir" w:eastAsia="Avenir" w:hAnsi="Avenir" w:cs="Avenir"/>
            <w:bCs/>
          </w:rPr>
          <w:t>https://www.ocali.org/center/transitions</w:t>
        </w:r>
      </w:hyperlink>
      <w:r w:rsidR="00016706">
        <w:rPr>
          <w:rFonts w:ascii="Avenir" w:eastAsia="Avenir" w:hAnsi="Avenir" w:cs="Avenir"/>
          <w:bCs/>
        </w:rPr>
        <w:t xml:space="preserve"> </w:t>
      </w:r>
    </w:p>
    <w:p w14:paraId="0AB372F1" w14:textId="487F687E" w:rsidR="00B408B1" w:rsidRDefault="00E451D4" w:rsidP="007D0A22">
      <w:pPr>
        <w:widowControl w:val="0"/>
        <w:numPr>
          <w:ilvl w:val="1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Take 5 Videos</w:t>
      </w:r>
      <w:r w:rsidR="00DC76B7">
        <w:rPr>
          <w:rFonts w:ascii="Avenir" w:eastAsia="Avenir" w:hAnsi="Avenir" w:cs="Avenir"/>
        </w:rPr>
        <w:t xml:space="preserve"> - </w:t>
      </w:r>
      <w:hyperlink r:id="rId10" w:history="1">
        <w:r w:rsidR="00DC76B7" w:rsidRPr="00621009">
          <w:rPr>
            <w:rStyle w:val="Hyperlink"/>
            <w:rFonts w:ascii="Avenir" w:eastAsia="Avenir" w:hAnsi="Avenir" w:cs="Avenir"/>
          </w:rPr>
          <w:t>https://www.ocali.org/project/take-5</w:t>
        </w:r>
      </w:hyperlink>
      <w:r w:rsidR="00DC76B7">
        <w:rPr>
          <w:rFonts w:ascii="Avenir" w:eastAsia="Avenir" w:hAnsi="Avenir" w:cs="Avenir"/>
        </w:rPr>
        <w:t xml:space="preserve"> </w:t>
      </w:r>
    </w:p>
    <w:p w14:paraId="30F3BB64" w14:textId="43056358" w:rsidR="00B408B1" w:rsidRDefault="00E451D4" w:rsidP="007D0A22">
      <w:pPr>
        <w:widowControl w:val="0"/>
        <w:numPr>
          <w:ilvl w:val="1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ELSA (Employability Life Skills Assessment)</w:t>
      </w:r>
    </w:p>
    <w:p w14:paraId="40C108D3" w14:textId="2F572A87" w:rsidR="00E451D4" w:rsidRDefault="00E451D4" w:rsidP="007D0A22">
      <w:pPr>
        <w:widowControl w:val="0"/>
        <w:numPr>
          <w:ilvl w:val="2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For Professionals</w:t>
      </w:r>
      <w:r w:rsidR="00DC76B7">
        <w:rPr>
          <w:rFonts w:ascii="Avenir" w:eastAsia="Avenir" w:hAnsi="Avenir" w:cs="Avenir"/>
        </w:rPr>
        <w:t xml:space="preserve"> - </w:t>
      </w:r>
      <w:hyperlink r:id="rId11" w:history="1">
        <w:r w:rsidR="00DC76B7" w:rsidRPr="00621009">
          <w:rPr>
            <w:rStyle w:val="Hyperlink"/>
            <w:rFonts w:ascii="Avenir" w:eastAsia="Avenir" w:hAnsi="Avenir" w:cs="Avenir"/>
          </w:rPr>
          <w:t>https://www.ocali.org/project/ELSA-for-Professionals</w:t>
        </w:r>
      </w:hyperlink>
      <w:r w:rsidR="00DC76B7">
        <w:rPr>
          <w:rFonts w:ascii="Avenir" w:eastAsia="Avenir" w:hAnsi="Avenir" w:cs="Avenir"/>
        </w:rPr>
        <w:t xml:space="preserve"> </w:t>
      </w:r>
    </w:p>
    <w:p w14:paraId="4F6C45ED" w14:textId="310CDB5C" w:rsidR="00E451D4" w:rsidRDefault="00E451D4" w:rsidP="007D0A22">
      <w:pPr>
        <w:widowControl w:val="0"/>
        <w:numPr>
          <w:ilvl w:val="2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For Families</w:t>
      </w:r>
      <w:r w:rsidR="00DC76B7">
        <w:rPr>
          <w:rFonts w:ascii="Avenir" w:eastAsia="Avenir" w:hAnsi="Avenir" w:cs="Avenir"/>
        </w:rPr>
        <w:t xml:space="preserve"> - </w:t>
      </w:r>
      <w:hyperlink r:id="rId12" w:history="1">
        <w:r w:rsidR="00DC76B7" w:rsidRPr="00621009">
          <w:rPr>
            <w:rStyle w:val="Hyperlink"/>
            <w:rFonts w:ascii="Avenir" w:eastAsia="Avenir" w:hAnsi="Avenir" w:cs="Avenir"/>
          </w:rPr>
          <w:t>https://www.ocali.org/project/ELSA-for-Families</w:t>
        </w:r>
      </w:hyperlink>
      <w:r w:rsidR="00DC76B7">
        <w:rPr>
          <w:rFonts w:ascii="Avenir" w:eastAsia="Avenir" w:hAnsi="Avenir" w:cs="Avenir"/>
        </w:rPr>
        <w:t xml:space="preserve"> </w:t>
      </w:r>
    </w:p>
    <w:p w14:paraId="5851B809" w14:textId="7542E935" w:rsidR="00E451D4" w:rsidRDefault="00E451D4" w:rsidP="007D0A22">
      <w:pPr>
        <w:widowControl w:val="0"/>
        <w:numPr>
          <w:ilvl w:val="1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Navigating Agency Support</w:t>
      </w:r>
      <w:r w:rsidR="00DE4286">
        <w:rPr>
          <w:rFonts w:ascii="Avenir" w:eastAsia="Avenir" w:hAnsi="Avenir" w:cs="Avenir"/>
        </w:rPr>
        <w:t xml:space="preserve"> - </w:t>
      </w:r>
      <w:hyperlink r:id="rId13" w:history="1">
        <w:r w:rsidR="00DE4286" w:rsidRPr="00621009">
          <w:rPr>
            <w:rStyle w:val="Hyperlink"/>
            <w:rFonts w:ascii="Avenir" w:eastAsia="Avenir" w:hAnsi="Avenir" w:cs="Avenir"/>
          </w:rPr>
          <w:t>https://www.ocali.org/project/navigating-agency-support</w:t>
        </w:r>
      </w:hyperlink>
      <w:r w:rsidR="00DE4286">
        <w:rPr>
          <w:rFonts w:ascii="Avenir" w:eastAsia="Avenir" w:hAnsi="Avenir" w:cs="Avenir"/>
        </w:rPr>
        <w:t xml:space="preserve"> </w:t>
      </w:r>
    </w:p>
    <w:p w14:paraId="4B77AFED" w14:textId="5EF626A8" w:rsidR="00E451D4" w:rsidRDefault="00E451D4" w:rsidP="007D0A22">
      <w:pPr>
        <w:widowControl w:val="0"/>
        <w:numPr>
          <w:ilvl w:val="1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Evidence Based Predictors and Practices</w:t>
      </w:r>
      <w:r w:rsidR="00417209">
        <w:rPr>
          <w:rFonts w:ascii="Avenir" w:eastAsia="Avenir" w:hAnsi="Avenir" w:cs="Avenir"/>
        </w:rPr>
        <w:t xml:space="preserve"> - </w:t>
      </w:r>
      <w:hyperlink r:id="rId14" w:history="1">
        <w:r w:rsidR="00417209" w:rsidRPr="00621009">
          <w:rPr>
            <w:rStyle w:val="Hyperlink"/>
            <w:rFonts w:ascii="Avenir" w:eastAsia="Avenir" w:hAnsi="Avenir" w:cs="Avenir"/>
          </w:rPr>
          <w:t>https://www.ocali.org/project/evp-adult-success</w:t>
        </w:r>
      </w:hyperlink>
      <w:r w:rsidR="00417209">
        <w:rPr>
          <w:rFonts w:ascii="Avenir" w:eastAsia="Avenir" w:hAnsi="Avenir" w:cs="Avenir"/>
        </w:rPr>
        <w:t xml:space="preserve"> </w:t>
      </w:r>
    </w:p>
    <w:p w14:paraId="4C79D614" w14:textId="32CBEA73" w:rsidR="00E451D4" w:rsidRPr="00E451D4" w:rsidRDefault="00E451D4" w:rsidP="007D0A22">
      <w:pPr>
        <w:widowControl w:val="0"/>
        <w:numPr>
          <w:ilvl w:val="1"/>
          <w:numId w:val="1"/>
        </w:numPr>
        <w:spacing w:after="6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InspirED 3-part series on Transition</w:t>
      </w:r>
      <w:r w:rsidR="00417209">
        <w:rPr>
          <w:rFonts w:ascii="Avenir" w:eastAsia="Avenir" w:hAnsi="Avenir" w:cs="Avenir"/>
        </w:rPr>
        <w:t xml:space="preserve"> - </w:t>
      </w:r>
      <w:hyperlink r:id="rId15" w:history="1">
        <w:r w:rsidR="00417209" w:rsidRPr="00621009">
          <w:rPr>
            <w:rStyle w:val="Hyperlink"/>
            <w:rFonts w:ascii="Avenir" w:eastAsia="Avenir" w:hAnsi="Avenir" w:cs="Avenir"/>
          </w:rPr>
          <w:t>https://www.ocali.org/project/InspirED-Lifespan-Transition-Center</w:t>
        </w:r>
      </w:hyperlink>
      <w:r w:rsidR="00417209">
        <w:rPr>
          <w:rFonts w:ascii="Avenir" w:eastAsia="Avenir" w:hAnsi="Avenir" w:cs="Avenir"/>
        </w:rPr>
        <w:t xml:space="preserve"> </w:t>
      </w:r>
    </w:p>
    <w:p w14:paraId="1168C685" w14:textId="77777777" w:rsidR="00B408B1" w:rsidRDefault="00B408B1">
      <w:pPr>
        <w:rPr>
          <w:rFonts w:ascii="Avenir" w:eastAsia="Avenir" w:hAnsi="Avenir" w:cs="Avenir"/>
        </w:rPr>
      </w:pPr>
    </w:p>
    <w:p w14:paraId="7B9491F6" w14:textId="3C46A197" w:rsidR="00B408B1" w:rsidRDefault="00E451D4">
      <w:pPr>
        <w:widowControl w:val="0"/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InspirED </w:t>
      </w:r>
      <w:r w:rsidR="001466FC">
        <w:rPr>
          <w:rFonts w:ascii="Avenir" w:eastAsia="Avenir" w:hAnsi="Avenir" w:cs="Avenir"/>
          <w:b/>
        </w:rPr>
        <w:t>Virtual Learning</w:t>
      </w:r>
      <w:r>
        <w:rPr>
          <w:rFonts w:ascii="Avenir" w:eastAsia="Avenir" w:hAnsi="Avenir" w:cs="Avenir"/>
          <w:b/>
        </w:rPr>
        <w:t xml:space="preserve"> Series</w:t>
      </w:r>
    </w:p>
    <w:p w14:paraId="66DA30AE" w14:textId="0B9E5BE4" w:rsidR="00E451D4" w:rsidRDefault="006D6CF3" w:rsidP="00B552A5">
      <w:pPr>
        <w:widowControl w:val="0"/>
        <w:ind w:left="108"/>
        <w:rPr>
          <w:rFonts w:ascii="Avenir" w:eastAsia="Avenir" w:hAnsi="Avenir" w:cs="Avenir"/>
        </w:rPr>
      </w:pPr>
      <w:r w:rsidRPr="006D6CF3">
        <w:rPr>
          <w:rFonts w:ascii="Avenir" w:eastAsia="Avenir" w:hAnsi="Avenir" w:cs="Avenir"/>
        </w:rPr>
        <w:t>Our vision for this virtual learning series is to fill a need and help educators, administrators, and families find the information and resources they need to support learning and successful outcomes for their students or children during a very unique time of learning.</w:t>
      </w:r>
    </w:p>
    <w:p w14:paraId="47511FE4" w14:textId="74E726DB" w:rsidR="00E451D4" w:rsidRPr="00E451D4" w:rsidRDefault="002C3F66" w:rsidP="00E451D4">
      <w:pPr>
        <w:pStyle w:val="ListParagraph"/>
        <w:widowControl w:val="0"/>
        <w:numPr>
          <w:ilvl w:val="0"/>
          <w:numId w:val="2"/>
        </w:numPr>
        <w:rPr>
          <w:rFonts w:ascii="Avenir" w:eastAsia="Avenir" w:hAnsi="Avenir" w:cs="Avenir"/>
        </w:rPr>
      </w:pPr>
      <w:hyperlink r:id="rId16" w:history="1">
        <w:r w:rsidR="001466FC" w:rsidRPr="00621009">
          <w:rPr>
            <w:rStyle w:val="Hyperlink"/>
            <w:rFonts w:ascii="Avenir" w:eastAsia="Avenir" w:hAnsi="Avenir" w:cs="Avenir"/>
          </w:rPr>
          <w:t>https://www.ocali.org/project/InspirED</w:t>
        </w:r>
      </w:hyperlink>
      <w:r w:rsidR="001466FC">
        <w:rPr>
          <w:rFonts w:ascii="Avenir" w:eastAsia="Avenir" w:hAnsi="Avenir" w:cs="Avenir"/>
        </w:rPr>
        <w:t xml:space="preserve"> </w:t>
      </w:r>
    </w:p>
    <w:p w14:paraId="4E2EB287" w14:textId="78B8CD69" w:rsidR="00B408B1" w:rsidRDefault="0051178B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 w:type="page"/>
      </w:r>
    </w:p>
    <w:p w14:paraId="54A5CD99" w14:textId="44F36BDF" w:rsidR="00B408B1" w:rsidRPr="00E451D4" w:rsidRDefault="00E451D4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lastRenderedPageBreak/>
        <w:t>Autism Center Resources</w:t>
      </w:r>
    </w:p>
    <w:p w14:paraId="497E3443" w14:textId="7315EE88" w:rsidR="00E451D4" w:rsidRDefault="00E451D4" w:rsidP="007D0A22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 w:rsidRPr="00E451D4">
        <w:rPr>
          <w:rFonts w:ascii="Avenir" w:eastAsia="Avenir" w:hAnsi="Avenir" w:cs="Avenir"/>
        </w:rPr>
        <w:t xml:space="preserve">Center Homepage </w:t>
      </w:r>
      <w:r>
        <w:rPr>
          <w:rFonts w:ascii="Avenir" w:eastAsia="Avenir" w:hAnsi="Avenir" w:cs="Avenir"/>
        </w:rPr>
        <w:t>–</w:t>
      </w:r>
      <w:r w:rsidRPr="00E451D4">
        <w:rPr>
          <w:rFonts w:ascii="Avenir" w:eastAsia="Avenir" w:hAnsi="Avenir" w:cs="Avenir"/>
        </w:rPr>
        <w:t xml:space="preserve"> </w:t>
      </w:r>
      <w:hyperlink r:id="rId17" w:history="1">
        <w:r w:rsidR="00B552A5" w:rsidRPr="00621009">
          <w:rPr>
            <w:rStyle w:val="Hyperlink"/>
            <w:rFonts w:ascii="Avenir" w:eastAsia="Avenir" w:hAnsi="Avenir" w:cs="Avenir"/>
          </w:rPr>
          <w:t>https://www.ocali.org/center/autism</w:t>
        </w:r>
      </w:hyperlink>
      <w:r w:rsidR="00B552A5">
        <w:rPr>
          <w:rFonts w:ascii="Avenir" w:eastAsia="Avenir" w:hAnsi="Avenir" w:cs="Avenir"/>
        </w:rPr>
        <w:t xml:space="preserve"> </w:t>
      </w:r>
    </w:p>
    <w:p w14:paraId="59FC81B0" w14:textId="42389A92" w:rsidR="00E451D4" w:rsidRDefault="00E451D4" w:rsidP="007D0A22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Gallery of Interventions</w:t>
      </w:r>
      <w:r w:rsidR="00B552A5">
        <w:rPr>
          <w:rFonts w:ascii="Avenir" w:eastAsia="Avenir" w:hAnsi="Avenir" w:cs="Avenir"/>
        </w:rPr>
        <w:t xml:space="preserve"> - </w:t>
      </w:r>
      <w:hyperlink r:id="rId18" w:history="1">
        <w:r w:rsidR="0051178B" w:rsidRPr="00621009">
          <w:rPr>
            <w:rStyle w:val="Hyperlink"/>
            <w:rFonts w:ascii="Avenir" w:eastAsia="Avenir" w:hAnsi="Avenir" w:cs="Avenir"/>
          </w:rPr>
          <w:t>https://www.ocali.org/project/resource_gallery_of_interventions</w:t>
        </w:r>
      </w:hyperlink>
      <w:r w:rsidR="0051178B">
        <w:rPr>
          <w:rFonts w:ascii="Avenir" w:eastAsia="Avenir" w:hAnsi="Avenir" w:cs="Avenir"/>
        </w:rPr>
        <w:t xml:space="preserve"> </w:t>
      </w:r>
    </w:p>
    <w:p w14:paraId="28595B79" w14:textId="4279BAF7" w:rsidR="00E451D4" w:rsidRDefault="00E451D4" w:rsidP="007D0A22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Expect Success Webinar Series</w:t>
      </w:r>
      <w:r w:rsidR="007D0A22">
        <w:rPr>
          <w:rFonts w:ascii="Avenir" w:eastAsia="Avenir" w:hAnsi="Avenir" w:cs="Avenir"/>
        </w:rPr>
        <w:t xml:space="preserve"> - </w:t>
      </w:r>
      <w:hyperlink r:id="rId19" w:history="1">
        <w:r w:rsidR="007D0A22" w:rsidRPr="00621009">
          <w:rPr>
            <w:rStyle w:val="Hyperlink"/>
            <w:rFonts w:ascii="Avenir" w:eastAsia="Avenir" w:hAnsi="Avenir" w:cs="Avenir"/>
          </w:rPr>
          <w:t>https://www.ocali.org/project/Challenging-Behavior-Expect-Success</w:t>
        </w:r>
      </w:hyperlink>
      <w:r w:rsidR="007D0A22">
        <w:rPr>
          <w:rFonts w:ascii="Avenir" w:eastAsia="Avenir" w:hAnsi="Avenir" w:cs="Avenir"/>
        </w:rPr>
        <w:t xml:space="preserve"> </w:t>
      </w:r>
    </w:p>
    <w:p w14:paraId="7A7FDBD9" w14:textId="6D2A588C" w:rsidR="00E451D4" w:rsidRPr="00E451D4" w:rsidRDefault="00E451D4" w:rsidP="007D0A22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Executive Function Webcast Series</w:t>
      </w:r>
      <w:r w:rsidR="007D0A22">
        <w:rPr>
          <w:rFonts w:ascii="Avenir" w:eastAsia="Avenir" w:hAnsi="Avenir" w:cs="Avenir"/>
        </w:rPr>
        <w:t xml:space="preserve"> - </w:t>
      </w:r>
      <w:hyperlink r:id="rId20" w:history="1">
        <w:r w:rsidR="007D0A22" w:rsidRPr="00621009">
          <w:rPr>
            <w:rStyle w:val="Hyperlink"/>
            <w:rFonts w:ascii="Avenir" w:eastAsia="Avenir" w:hAnsi="Avenir" w:cs="Avenir"/>
          </w:rPr>
          <w:t>https://www.ocali.org/project/executive-function-webcast-series</w:t>
        </w:r>
      </w:hyperlink>
      <w:r w:rsidR="007D0A22">
        <w:rPr>
          <w:rFonts w:ascii="Avenir" w:eastAsia="Avenir" w:hAnsi="Avenir" w:cs="Avenir"/>
        </w:rPr>
        <w:t xml:space="preserve"> </w:t>
      </w:r>
    </w:p>
    <w:p w14:paraId="4507939A" w14:textId="77777777" w:rsidR="00633CB9" w:rsidRDefault="00633CB9" w:rsidP="00B82E7A">
      <w:pPr>
        <w:rPr>
          <w:rFonts w:ascii="Avenir" w:eastAsia="Avenir" w:hAnsi="Avenir" w:cs="Avenir"/>
        </w:rPr>
      </w:pPr>
    </w:p>
    <w:p w14:paraId="77CD594B" w14:textId="4DCDB653" w:rsidR="00B408B1" w:rsidRDefault="00E451D4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Autism Certification Center</w:t>
      </w:r>
    </w:p>
    <w:p w14:paraId="1BE795F9" w14:textId="0034B811" w:rsidR="00B408B1" w:rsidRDefault="00E451D4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Homepage - </w:t>
      </w:r>
      <w:hyperlink r:id="rId21" w:history="1">
        <w:r w:rsidR="00AD0160" w:rsidRPr="00621009">
          <w:rPr>
            <w:rStyle w:val="Hyperlink"/>
            <w:rFonts w:ascii="Avenir" w:eastAsia="Avenir" w:hAnsi="Avenir" w:cs="Avenir"/>
          </w:rPr>
          <w:t>https://autismcertificationcenter.org/</w:t>
        </w:r>
      </w:hyperlink>
      <w:r w:rsidR="00AD0160">
        <w:rPr>
          <w:rFonts w:ascii="Avenir" w:eastAsia="Avenir" w:hAnsi="Avenir" w:cs="Avenir"/>
        </w:rPr>
        <w:t xml:space="preserve"> </w:t>
      </w:r>
    </w:p>
    <w:p w14:paraId="577FD4AE" w14:textId="77777777" w:rsidR="00B408B1" w:rsidRDefault="00B408B1" w:rsidP="00B82E7A">
      <w:pPr>
        <w:rPr>
          <w:rFonts w:ascii="Avenir" w:eastAsia="Avenir" w:hAnsi="Avenir" w:cs="Avenir"/>
        </w:rPr>
      </w:pPr>
    </w:p>
    <w:p w14:paraId="5E0EFC70" w14:textId="679BAF28" w:rsidR="00B408B1" w:rsidRDefault="00E451D4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Universal Design for Learning (UDL) Center</w:t>
      </w:r>
    </w:p>
    <w:p w14:paraId="7FF73DBC" w14:textId="094A39BB" w:rsidR="00B408B1" w:rsidRDefault="00B82E7A" w:rsidP="008D3F5D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Center Homepage - </w:t>
      </w:r>
      <w:r w:rsidR="007003CC">
        <w:rPr>
          <w:rFonts w:ascii="Avenir" w:eastAsia="Avenir" w:hAnsi="Avenir" w:cs="Avenir"/>
        </w:rPr>
        <w:t xml:space="preserve"> </w:t>
      </w:r>
      <w:hyperlink r:id="rId22" w:history="1">
        <w:r w:rsidR="00E24A94" w:rsidRPr="00621009">
          <w:rPr>
            <w:rStyle w:val="Hyperlink"/>
            <w:rFonts w:ascii="Avenir" w:eastAsia="Avenir" w:hAnsi="Avenir" w:cs="Avenir"/>
          </w:rPr>
          <w:t>https://www.ocali.org/center/udl</w:t>
        </w:r>
      </w:hyperlink>
      <w:r w:rsidR="00E24A94">
        <w:rPr>
          <w:rFonts w:ascii="Avenir" w:eastAsia="Avenir" w:hAnsi="Avenir" w:cs="Avenir"/>
        </w:rPr>
        <w:t xml:space="preserve"> </w:t>
      </w:r>
    </w:p>
    <w:p w14:paraId="7F85D786" w14:textId="55BC6A3C" w:rsidR="00B82E7A" w:rsidRDefault="00B82E7A" w:rsidP="008D3F5D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10 Minutes with Barb and Ron –</w:t>
      </w:r>
      <w:r w:rsidR="008D3F5D" w:rsidRPr="008D3F5D">
        <w:t xml:space="preserve"> </w:t>
      </w:r>
      <w:hyperlink r:id="rId23" w:history="1">
        <w:r w:rsidR="008D3F5D" w:rsidRPr="00621009">
          <w:rPr>
            <w:rStyle w:val="Hyperlink"/>
            <w:rFonts w:ascii="Avenir" w:eastAsia="Avenir" w:hAnsi="Avenir" w:cs="Avenir"/>
          </w:rPr>
          <w:t>https://www.ocali.org/project/10-Min-with-Barb-and-Ron</w:t>
        </w:r>
      </w:hyperlink>
      <w:r w:rsidR="008D3F5D">
        <w:rPr>
          <w:rFonts w:ascii="Avenir" w:eastAsia="Avenir" w:hAnsi="Avenir" w:cs="Avenir"/>
        </w:rPr>
        <w:t xml:space="preserve"> </w:t>
      </w:r>
    </w:p>
    <w:p w14:paraId="03DE8A35" w14:textId="2F9C9B69" w:rsidR="00B82E7A" w:rsidRPr="00B805FC" w:rsidRDefault="00B82E7A" w:rsidP="00B805FC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UDL Webinars – </w:t>
      </w:r>
      <w:hyperlink r:id="rId24" w:history="1">
        <w:r w:rsidR="00E24A94" w:rsidRPr="00621009">
          <w:rPr>
            <w:rStyle w:val="Hyperlink"/>
            <w:rFonts w:ascii="Avenir" w:eastAsia="Avenir" w:hAnsi="Avenir" w:cs="Avenir"/>
          </w:rPr>
          <w:t>https://www.ocali.org/project/udl-webinars</w:t>
        </w:r>
      </w:hyperlink>
      <w:r w:rsidR="00E24A94">
        <w:rPr>
          <w:rFonts w:ascii="Avenir" w:eastAsia="Avenir" w:hAnsi="Avenir" w:cs="Avenir"/>
        </w:rPr>
        <w:t xml:space="preserve"> </w:t>
      </w:r>
    </w:p>
    <w:p w14:paraId="17D0B7C1" w14:textId="77777777" w:rsidR="00B408B1" w:rsidRDefault="00B408B1" w:rsidP="00B82E7A">
      <w:pPr>
        <w:rPr>
          <w:rFonts w:ascii="Avenir" w:eastAsia="Avenir" w:hAnsi="Avenir" w:cs="Avenir"/>
        </w:rPr>
      </w:pPr>
    </w:p>
    <w:p w14:paraId="790ACDB5" w14:textId="19D97FEF" w:rsidR="00B408B1" w:rsidRPr="00B82E7A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Family and Community Outreach Center</w:t>
      </w:r>
    </w:p>
    <w:p w14:paraId="480DA0DB" w14:textId="3F0DC24B" w:rsidR="00B82E7A" w:rsidRPr="00B82E7A" w:rsidRDefault="00B82E7A" w:rsidP="00CA7BAD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  <w:b/>
        </w:rPr>
      </w:pPr>
      <w:r w:rsidRPr="00B82E7A">
        <w:rPr>
          <w:rFonts w:ascii="Avenir" w:eastAsia="Avenir" w:hAnsi="Avenir" w:cs="Avenir"/>
        </w:rPr>
        <w:t xml:space="preserve">Center Homepage </w:t>
      </w:r>
      <w:r>
        <w:rPr>
          <w:rFonts w:ascii="Avenir" w:eastAsia="Avenir" w:hAnsi="Avenir" w:cs="Avenir"/>
        </w:rPr>
        <w:t>–</w:t>
      </w:r>
      <w:r w:rsidRPr="00B82E7A">
        <w:rPr>
          <w:rFonts w:ascii="Avenir" w:eastAsia="Avenir" w:hAnsi="Avenir" w:cs="Avenir"/>
        </w:rPr>
        <w:t xml:space="preserve"> </w:t>
      </w:r>
      <w:hyperlink r:id="rId25" w:history="1">
        <w:r w:rsidR="008D3F5D" w:rsidRPr="00621009">
          <w:rPr>
            <w:rStyle w:val="Hyperlink"/>
            <w:rFonts w:ascii="Avenir" w:eastAsia="Avenir" w:hAnsi="Avenir" w:cs="Avenir"/>
          </w:rPr>
          <w:t>https://www.ocali.org/center/family</w:t>
        </w:r>
      </w:hyperlink>
      <w:r w:rsidR="008D3F5D">
        <w:rPr>
          <w:rFonts w:ascii="Avenir" w:eastAsia="Avenir" w:hAnsi="Avenir" w:cs="Avenir"/>
        </w:rPr>
        <w:t xml:space="preserve"> </w:t>
      </w:r>
    </w:p>
    <w:p w14:paraId="4D310301" w14:textId="5D2C81E1" w:rsidR="00B82E7A" w:rsidRPr="00B82E7A" w:rsidRDefault="00B82E7A" w:rsidP="00CA7BAD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 xml:space="preserve">Ohio’s Parent Guide to Autism Spectrum – </w:t>
      </w:r>
      <w:hyperlink r:id="rId26" w:history="1">
        <w:r w:rsidR="00CA7BAD" w:rsidRPr="00621009">
          <w:rPr>
            <w:rStyle w:val="Hyperlink"/>
            <w:rFonts w:ascii="Avenir" w:eastAsia="Avenir" w:hAnsi="Avenir" w:cs="Avenir"/>
          </w:rPr>
          <w:t>https://www.ocali.org/project/ohio_parent_guide_to_ASD</w:t>
        </w:r>
      </w:hyperlink>
      <w:r w:rsidR="00CA7BAD">
        <w:rPr>
          <w:rFonts w:ascii="Avenir" w:eastAsia="Avenir" w:hAnsi="Avenir" w:cs="Avenir"/>
        </w:rPr>
        <w:t xml:space="preserve"> </w:t>
      </w:r>
    </w:p>
    <w:p w14:paraId="0A2B948D" w14:textId="3A7756BB" w:rsidR="00B82E7A" w:rsidRPr="00B82E7A" w:rsidRDefault="00B82E7A" w:rsidP="00CA7BAD">
      <w:pPr>
        <w:widowControl w:val="0"/>
        <w:numPr>
          <w:ilvl w:val="1"/>
          <w:numId w:val="1"/>
        </w:numPr>
        <w:spacing w:after="60"/>
        <w:ind w:left="835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 xml:space="preserve">From My Perspective Podcast – </w:t>
      </w:r>
      <w:hyperlink r:id="rId27" w:history="1">
        <w:r w:rsidR="00CA7BAD" w:rsidRPr="00621009">
          <w:rPr>
            <w:rStyle w:val="Hyperlink"/>
            <w:rFonts w:ascii="Avenir" w:eastAsia="Avenir" w:hAnsi="Avenir" w:cs="Avenir"/>
          </w:rPr>
          <w:t>https://www.ocali.org/project/from-my-perspective-podcast</w:t>
        </w:r>
      </w:hyperlink>
      <w:r w:rsidR="00CA7BAD">
        <w:rPr>
          <w:rFonts w:ascii="Avenir" w:eastAsia="Avenir" w:hAnsi="Avenir" w:cs="Avenir"/>
        </w:rPr>
        <w:t xml:space="preserve"> </w:t>
      </w:r>
    </w:p>
    <w:p w14:paraId="02949A77" w14:textId="77777777" w:rsidR="00B82E7A" w:rsidRPr="00B82E7A" w:rsidRDefault="00B82E7A" w:rsidP="00B82E7A">
      <w:pPr>
        <w:widowControl w:val="0"/>
        <w:ind w:left="828"/>
        <w:rPr>
          <w:rFonts w:ascii="Avenir" w:eastAsia="Avenir" w:hAnsi="Avenir" w:cs="Avenir"/>
          <w:b/>
        </w:rPr>
      </w:pPr>
    </w:p>
    <w:p w14:paraId="292E69CD" w14:textId="5277BBCD" w:rsidR="00B82E7A" w:rsidRPr="00B82E7A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82E7A">
        <w:rPr>
          <w:rFonts w:ascii="Avenir" w:eastAsia="Avenir" w:hAnsi="Avenir" w:cs="Avenir"/>
          <w:b/>
          <w:bCs/>
        </w:rPr>
        <w:t xml:space="preserve">Inspiring Change Podcast </w:t>
      </w:r>
    </w:p>
    <w:p w14:paraId="566C8C40" w14:textId="41DFE0BE" w:rsidR="00B82E7A" w:rsidRP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 xml:space="preserve">Homepage – </w:t>
      </w:r>
      <w:hyperlink r:id="rId28" w:history="1">
        <w:r w:rsidR="00C114FF" w:rsidRPr="00621009">
          <w:rPr>
            <w:rStyle w:val="Hyperlink"/>
            <w:rFonts w:ascii="Avenir" w:eastAsia="Avenir" w:hAnsi="Avenir" w:cs="Avenir"/>
          </w:rPr>
          <w:t>https://ocali.org/project/inspiring-change-podcast</w:t>
        </w:r>
      </w:hyperlink>
      <w:r w:rsidR="00C114FF">
        <w:rPr>
          <w:rFonts w:ascii="Avenir" w:eastAsia="Avenir" w:hAnsi="Avenir" w:cs="Avenir"/>
        </w:rPr>
        <w:t xml:space="preserve"> </w:t>
      </w:r>
    </w:p>
    <w:p w14:paraId="2338C5AE" w14:textId="3C7134EA" w:rsidR="00977308" w:rsidRDefault="00977308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br w:type="page"/>
      </w:r>
    </w:p>
    <w:p w14:paraId="5E07D570" w14:textId="77777777" w:rsidR="00B82E7A" w:rsidRPr="00B82E7A" w:rsidRDefault="00B82E7A" w:rsidP="00B82E7A">
      <w:pPr>
        <w:widowControl w:val="0"/>
        <w:ind w:left="828"/>
        <w:rPr>
          <w:rFonts w:ascii="Avenir" w:eastAsia="Avenir" w:hAnsi="Avenir" w:cs="Avenir"/>
          <w:b/>
        </w:rPr>
      </w:pPr>
    </w:p>
    <w:p w14:paraId="201EBFCF" w14:textId="54046686" w:rsidR="00B82E7A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82E7A">
        <w:rPr>
          <w:rFonts w:ascii="Avenir" w:eastAsia="Avenir" w:hAnsi="Avenir" w:cs="Avenir"/>
          <w:b/>
          <w:bCs/>
        </w:rPr>
        <w:t>Employment First’s Transformation Series</w:t>
      </w:r>
    </w:p>
    <w:p w14:paraId="47DDF301" w14:textId="08C8276B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 w:rsidRPr="00B82E7A">
        <w:rPr>
          <w:rFonts w:ascii="Avenir" w:eastAsia="Avenir" w:hAnsi="Avenir" w:cs="Avenir"/>
        </w:rPr>
        <w:t xml:space="preserve">Homepage </w:t>
      </w:r>
      <w:r>
        <w:rPr>
          <w:rFonts w:ascii="Avenir" w:eastAsia="Avenir" w:hAnsi="Avenir" w:cs="Avenir"/>
        </w:rPr>
        <w:t>–</w:t>
      </w:r>
      <w:r w:rsidRPr="00B82E7A">
        <w:rPr>
          <w:rFonts w:ascii="Avenir" w:eastAsia="Avenir" w:hAnsi="Avenir" w:cs="Avenir"/>
        </w:rPr>
        <w:t xml:space="preserve"> </w:t>
      </w:r>
      <w:hyperlink r:id="rId29" w:history="1">
        <w:r w:rsidR="006A4AA8" w:rsidRPr="00621009">
          <w:rPr>
            <w:rStyle w:val="Hyperlink"/>
            <w:rFonts w:ascii="Avenir" w:eastAsia="Avenir" w:hAnsi="Avenir" w:cs="Avenir"/>
          </w:rPr>
          <w:t>https://ohioemploymentfirst.org/view.php?nav_id=521</w:t>
        </w:r>
      </w:hyperlink>
      <w:r w:rsidR="006A4AA8">
        <w:rPr>
          <w:rFonts w:ascii="Avenir" w:eastAsia="Avenir" w:hAnsi="Avenir" w:cs="Avenir"/>
        </w:rPr>
        <w:t xml:space="preserve"> </w:t>
      </w:r>
    </w:p>
    <w:p w14:paraId="4A19809E" w14:textId="0BDC736C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Transformation Talks – </w:t>
      </w:r>
      <w:hyperlink r:id="rId30" w:history="1">
        <w:r w:rsidR="006A4AA8" w:rsidRPr="00621009">
          <w:rPr>
            <w:rStyle w:val="Hyperlink"/>
            <w:rFonts w:ascii="Avenir" w:eastAsia="Avenir" w:hAnsi="Avenir" w:cs="Avenir"/>
          </w:rPr>
          <w:t>https://ohioemploymentfirst.org/view.php?nav_id=522</w:t>
        </w:r>
      </w:hyperlink>
      <w:r w:rsidR="006A4AA8">
        <w:rPr>
          <w:rFonts w:ascii="Avenir" w:eastAsia="Avenir" w:hAnsi="Avenir" w:cs="Avenir"/>
        </w:rPr>
        <w:t xml:space="preserve"> </w:t>
      </w:r>
    </w:p>
    <w:p w14:paraId="042359AC" w14:textId="51AC0D53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Transformation Tuesdays – </w:t>
      </w:r>
      <w:hyperlink r:id="rId31" w:history="1">
        <w:r w:rsidR="006A4AA8" w:rsidRPr="00621009">
          <w:rPr>
            <w:rStyle w:val="Hyperlink"/>
            <w:rFonts w:ascii="Avenir" w:eastAsia="Avenir" w:hAnsi="Avenir" w:cs="Avenir"/>
          </w:rPr>
          <w:t>https://ohioemploymentfirst.org/view.php?nav_id=523</w:t>
        </w:r>
      </w:hyperlink>
      <w:r w:rsidR="006A4AA8">
        <w:rPr>
          <w:rFonts w:ascii="Avenir" w:eastAsia="Avenir" w:hAnsi="Avenir" w:cs="Avenir"/>
        </w:rPr>
        <w:t xml:space="preserve"> </w:t>
      </w:r>
    </w:p>
    <w:p w14:paraId="0F818E4B" w14:textId="77777777" w:rsidR="00B82E7A" w:rsidRDefault="00B82E7A" w:rsidP="00B82E7A">
      <w:pPr>
        <w:widowControl w:val="0"/>
        <w:ind w:left="828"/>
        <w:rPr>
          <w:rFonts w:ascii="Avenir" w:eastAsia="Avenir" w:hAnsi="Avenir" w:cs="Avenir"/>
        </w:rPr>
      </w:pPr>
    </w:p>
    <w:p w14:paraId="2C67852E" w14:textId="07579C8E" w:rsidR="00B82E7A" w:rsidRPr="00B82E7A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82E7A">
        <w:rPr>
          <w:rFonts w:ascii="Avenir" w:eastAsia="Avenir" w:hAnsi="Avenir" w:cs="Avenir"/>
          <w:b/>
          <w:bCs/>
        </w:rPr>
        <w:t>Center for the Young Child</w:t>
      </w:r>
    </w:p>
    <w:p w14:paraId="471D9C32" w14:textId="52A28ACD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Center Homepage –</w:t>
      </w:r>
      <w:r w:rsidR="00096EEC">
        <w:rPr>
          <w:rFonts w:ascii="Avenir" w:eastAsia="Avenir" w:hAnsi="Avenir" w:cs="Avenir"/>
        </w:rPr>
        <w:t xml:space="preserve"> </w:t>
      </w:r>
      <w:hyperlink r:id="rId32" w:history="1">
        <w:r w:rsidR="00096EEC" w:rsidRPr="00621009">
          <w:rPr>
            <w:rStyle w:val="Hyperlink"/>
            <w:rFonts w:ascii="Avenir" w:eastAsia="Avenir" w:hAnsi="Avenir" w:cs="Avenir"/>
          </w:rPr>
          <w:t>https://www.ocali.org/center/cyc</w:t>
        </w:r>
      </w:hyperlink>
      <w:r w:rsidR="00096EEC">
        <w:rPr>
          <w:rFonts w:ascii="Avenir" w:eastAsia="Avenir" w:hAnsi="Avenir" w:cs="Avenir"/>
        </w:rPr>
        <w:t xml:space="preserve"> </w:t>
      </w:r>
    </w:p>
    <w:p w14:paraId="631A87A5" w14:textId="1CDDDC9E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Suite of Resources for Early Childhood Professionals - </w:t>
      </w:r>
      <w:hyperlink r:id="rId33" w:history="1">
        <w:r w:rsidRPr="00621009">
          <w:rPr>
            <w:rStyle w:val="Hyperlink"/>
            <w:rFonts w:ascii="Avenir" w:eastAsia="Avenir" w:hAnsi="Avenir" w:cs="Avenir"/>
          </w:rPr>
          <w:t>https://cycsuite.org/</w:t>
        </w:r>
      </w:hyperlink>
      <w:r>
        <w:rPr>
          <w:rFonts w:ascii="Avenir" w:eastAsia="Avenir" w:hAnsi="Avenir" w:cs="Avenir"/>
        </w:rPr>
        <w:t xml:space="preserve"> </w:t>
      </w:r>
    </w:p>
    <w:p w14:paraId="06655558" w14:textId="77777777" w:rsidR="00B82E7A" w:rsidRDefault="00B82E7A" w:rsidP="00B82E7A">
      <w:pPr>
        <w:widowControl w:val="0"/>
        <w:ind w:left="828"/>
        <w:rPr>
          <w:rFonts w:ascii="Avenir" w:eastAsia="Avenir" w:hAnsi="Avenir" w:cs="Avenir"/>
        </w:rPr>
      </w:pPr>
    </w:p>
    <w:p w14:paraId="1B5DEE44" w14:textId="6DFD5362" w:rsidR="00B82E7A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B82E7A">
        <w:rPr>
          <w:rFonts w:ascii="Avenir" w:eastAsia="Avenir" w:hAnsi="Avenir" w:cs="Avenir"/>
          <w:b/>
          <w:bCs/>
        </w:rPr>
        <w:t xml:space="preserve">Assistive Technology &amp; </w:t>
      </w:r>
      <w:r>
        <w:rPr>
          <w:rFonts w:ascii="Avenir" w:eastAsia="Avenir" w:hAnsi="Avenir" w:cs="Avenir"/>
          <w:b/>
          <w:bCs/>
        </w:rPr>
        <w:t>Accessible</w:t>
      </w:r>
      <w:r w:rsidRPr="00B82E7A">
        <w:rPr>
          <w:rFonts w:ascii="Avenir" w:eastAsia="Avenir" w:hAnsi="Avenir" w:cs="Avenir"/>
          <w:b/>
          <w:bCs/>
        </w:rPr>
        <w:t xml:space="preserve"> Educational Materials (AT&amp;AEM) Center</w:t>
      </w:r>
    </w:p>
    <w:p w14:paraId="1497E676" w14:textId="71577774" w:rsidR="00B82E7A" w:rsidRP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 w:rsidRPr="00B82E7A">
        <w:rPr>
          <w:rFonts w:ascii="Avenir" w:eastAsia="Avenir" w:hAnsi="Avenir" w:cs="Avenir"/>
        </w:rPr>
        <w:t xml:space="preserve">Center Homepage – </w:t>
      </w:r>
      <w:hyperlink r:id="rId34" w:history="1">
        <w:r w:rsidR="00096EEC" w:rsidRPr="00621009">
          <w:rPr>
            <w:rStyle w:val="Hyperlink"/>
            <w:rFonts w:ascii="Avenir" w:eastAsia="Avenir" w:hAnsi="Avenir" w:cs="Avenir"/>
          </w:rPr>
          <w:t>https://ataem.org/</w:t>
        </w:r>
      </w:hyperlink>
      <w:r w:rsidR="00096EEC">
        <w:rPr>
          <w:rFonts w:ascii="Avenir" w:eastAsia="Avenir" w:hAnsi="Avenir" w:cs="Avenir"/>
        </w:rPr>
        <w:t xml:space="preserve"> </w:t>
      </w:r>
    </w:p>
    <w:p w14:paraId="2A74DB9A" w14:textId="22628612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 w:rsidRPr="00B82E7A">
        <w:rPr>
          <w:rFonts w:ascii="Avenir" w:eastAsia="Avenir" w:hAnsi="Avenir" w:cs="Avenir"/>
        </w:rPr>
        <w:t>Assistive Technology Internet Modules (ATIM)</w:t>
      </w:r>
      <w:r>
        <w:rPr>
          <w:rFonts w:ascii="Avenir" w:eastAsia="Avenir" w:hAnsi="Avenir" w:cs="Avenir"/>
        </w:rPr>
        <w:t xml:space="preserve"> – </w:t>
      </w:r>
      <w:hyperlink r:id="rId35" w:history="1">
        <w:r w:rsidR="00571D4C" w:rsidRPr="00621009">
          <w:rPr>
            <w:rStyle w:val="Hyperlink"/>
            <w:rFonts w:ascii="Avenir" w:eastAsia="Avenir" w:hAnsi="Avenir" w:cs="Avenir"/>
          </w:rPr>
          <w:t>https://atinternetmodules.org/</w:t>
        </w:r>
      </w:hyperlink>
      <w:r w:rsidR="00571D4C">
        <w:rPr>
          <w:rFonts w:ascii="Avenir" w:eastAsia="Avenir" w:hAnsi="Avenir" w:cs="Avenir"/>
        </w:rPr>
        <w:t xml:space="preserve"> </w:t>
      </w:r>
    </w:p>
    <w:p w14:paraId="3AEEF1DB" w14:textId="45EA7169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SIFTS –</w:t>
      </w:r>
      <w:r w:rsidR="00571D4C" w:rsidRPr="00571D4C">
        <w:t xml:space="preserve"> </w:t>
      </w:r>
      <w:hyperlink r:id="rId36" w:history="1">
        <w:r w:rsidR="00571D4C" w:rsidRPr="00621009">
          <w:rPr>
            <w:rStyle w:val="Hyperlink"/>
            <w:rFonts w:ascii="Avenir" w:eastAsia="Avenir" w:hAnsi="Avenir" w:cs="Avenir"/>
          </w:rPr>
          <w:t>https://sifts.ocali.org/</w:t>
        </w:r>
      </w:hyperlink>
      <w:r w:rsidR="00571D4C">
        <w:rPr>
          <w:rFonts w:ascii="Avenir" w:eastAsia="Avenir" w:hAnsi="Avenir" w:cs="Avenir"/>
        </w:rPr>
        <w:t xml:space="preserve"> </w:t>
      </w:r>
    </w:p>
    <w:p w14:paraId="4E0DAC33" w14:textId="77777777" w:rsidR="00571D4C" w:rsidRDefault="00571D4C" w:rsidP="00571D4C">
      <w:pPr>
        <w:widowControl w:val="0"/>
        <w:ind w:left="828"/>
        <w:rPr>
          <w:rFonts w:ascii="Avenir" w:eastAsia="Avenir" w:hAnsi="Avenir" w:cs="Avenir"/>
        </w:rPr>
      </w:pPr>
    </w:p>
    <w:p w14:paraId="25D5CD13" w14:textId="37C428A0" w:rsidR="00B82E7A" w:rsidRPr="00571D4C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571D4C">
        <w:rPr>
          <w:rFonts w:ascii="Avenir" w:eastAsia="Avenir" w:hAnsi="Avenir" w:cs="Avenir"/>
          <w:b/>
          <w:bCs/>
        </w:rPr>
        <w:t>Teaching the Diverse Learner Center</w:t>
      </w:r>
    </w:p>
    <w:p w14:paraId="7B576447" w14:textId="78AB5800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Homepage – </w:t>
      </w:r>
      <w:hyperlink r:id="rId37" w:history="1">
        <w:r w:rsidR="006E414A" w:rsidRPr="00621009">
          <w:rPr>
            <w:rStyle w:val="Hyperlink"/>
            <w:rFonts w:ascii="Avenir" w:eastAsia="Avenir" w:hAnsi="Avenir" w:cs="Avenir"/>
          </w:rPr>
          <w:t>https://www.ocali.org/center/tdl</w:t>
        </w:r>
      </w:hyperlink>
      <w:r w:rsidR="006E414A">
        <w:rPr>
          <w:rFonts w:ascii="Avenir" w:eastAsia="Avenir" w:hAnsi="Avenir" w:cs="Avenir"/>
        </w:rPr>
        <w:t xml:space="preserve"> </w:t>
      </w:r>
    </w:p>
    <w:p w14:paraId="3E555482" w14:textId="47648727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Planning to Meet the Needs of Diverse Learners –</w:t>
      </w:r>
      <w:r w:rsidR="006E414A" w:rsidRPr="006E414A">
        <w:t xml:space="preserve"> </w:t>
      </w:r>
      <w:hyperlink r:id="rId38" w:history="1">
        <w:r w:rsidR="006E414A" w:rsidRPr="00621009">
          <w:rPr>
            <w:rStyle w:val="Hyperlink"/>
            <w:rFonts w:ascii="Avenir" w:eastAsia="Avenir" w:hAnsi="Avenir" w:cs="Avenir"/>
          </w:rPr>
          <w:t>https://www.ocali.org/project/TDL_planning</w:t>
        </w:r>
      </w:hyperlink>
      <w:r w:rsidR="006E414A">
        <w:rPr>
          <w:rFonts w:ascii="Avenir" w:eastAsia="Avenir" w:hAnsi="Avenir" w:cs="Avenir"/>
        </w:rPr>
        <w:t xml:space="preserve"> </w:t>
      </w:r>
    </w:p>
    <w:p w14:paraId="5E097191" w14:textId="2B60B559" w:rsidR="00B82E7A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 w:rsidRPr="00B82E7A">
        <w:rPr>
          <w:rFonts w:ascii="Avenir" w:eastAsia="Avenir" w:hAnsi="Avenir" w:cs="Avenir"/>
          <w:i/>
          <w:iCs/>
        </w:rPr>
        <w:t>Targeting Meaningful Curriculum for Transition Age Youth with Complex Needs</w:t>
      </w:r>
      <w:r>
        <w:rPr>
          <w:rFonts w:ascii="Avenir" w:eastAsia="Avenir" w:hAnsi="Avenir" w:cs="Avenir"/>
        </w:rPr>
        <w:t xml:space="preserve"> Journey Webinar – </w:t>
      </w:r>
      <w:hyperlink r:id="rId39" w:history="1">
        <w:r w:rsidR="00471F4F" w:rsidRPr="00621009">
          <w:rPr>
            <w:rStyle w:val="Hyperlink"/>
            <w:rFonts w:ascii="Avenir" w:eastAsia="Avenir" w:hAnsi="Avenir" w:cs="Avenir"/>
          </w:rPr>
          <w:t>https://ohioemploymentfirst.org/view.php?nav_id=518</w:t>
        </w:r>
      </w:hyperlink>
      <w:r w:rsidR="00471F4F">
        <w:rPr>
          <w:rFonts w:ascii="Avenir" w:eastAsia="Avenir" w:hAnsi="Avenir" w:cs="Avenir"/>
        </w:rPr>
        <w:t xml:space="preserve"> </w:t>
      </w:r>
    </w:p>
    <w:p w14:paraId="31B67149" w14:textId="77777777" w:rsidR="00571D4C" w:rsidRDefault="00571D4C" w:rsidP="00571D4C">
      <w:pPr>
        <w:widowControl w:val="0"/>
        <w:ind w:left="828"/>
        <w:rPr>
          <w:rFonts w:ascii="Avenir" w:eastAsia="Avenir" w:hAnsi="Avenir" w:cs="Avenir"/>
        </w:rPr>
      </w:pPr>
    </w:p>
    <w:p w14:paraId="2D5330A4" w14:textId="2993372C" w:rsidR="00B82E7A" w:rsidRPr="00571D4C" w:rsidRDefault="00B82E7A" w:rsidP="00B82E7A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 w:rsidRPr="00571D4C">
        <w:rPr>
          <w:rFonts w:ascii="Avenir" w:eastAsia="Avenir" w:hAnsi="Avenir" w:cs="Avenir"/>
          <w:b/>
          <w:bCs/>
        </w:rPr>
        <w:t>OCALI Team Members</w:t>
      </w:r>
    </w:p>
    <w:p w14:paraId="26E63D0D" w14:textId="37CEB2DF" w:rsidR="003E76F7" w:rsidRDefault="00B82E7A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Samantha Brown</w:t>
      </w:r>
      <w:r w:rsidR="00467BDD">
        <w:rPr>
          <w:rFonts w:ascii="Avenir" w:eastAsia="Avenir" w:hAnsi="Avenir" w:cs="Avenir"/>
        </w:rPr>
        <w:t xml:space="preserve"> – (614) </w:t>
      </w:r>
      <w:r w:rsidR="00304B71">
        <w:rPr>
          <w:rFonts w:ascii="Avenir" w:eastAsia="Avenir" w:hAnsi="Avenir" w:cs="Avenir"/>
        </w:rPr>
        <w:t xml:space="preserve">410-0753 </w:t>
      </w:r>
      <w:r w:rsidR="00467BDD">
        <w:rPr>
          <w:rFonts w:ascii="Avenir" w:eastAsia="Avenir" w:hAnsi="Avenir" w:cs="Avenir"/>
        </w:rPr>
        <w:t xml:space="preserve">or </w:t>
      </w:r>
      <w:hyperlink r:id="rId40" w:history="1">
        <w:r w:rsidR="00467BDD" w:rsidRPr="00621009">
          <w:rPr>
            <w:rStyle w:val="Hyperlink"/>
            <w:rFonts w:ascii="Avenir" w:eastAsia="Avenir" w:hAnsi="Avenir" w:cs="Avenir"/>
          </w:rPr>
          <w:t>lendinglibrary@ocali.org</w:t>
        </w:r>
      </w:hyperlink>
      <w:r w:rsidR="00467BDD">
        <w:rPr>
          <w:rFonts w:ascii="Avenir" w:eastAsia="Avenir" w:hAnsi="Avenir" w:cs="Avenir"/>
        </w:rPr>
        <w:t xml:space="preserve"> </w:t>
      </w:r>
    </w:p>
    <w:p w14:paraId="0FB8646F" w14:textId="2D013D28" w:rsidR="00B82E7A" w:rsidRDefault="004936D3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OCALI’s Lending Library – </w:t>
      </w:r>
      <w:hyperlink r:id="rId41" w:history="1">
        <w:r w:rsidR="003E76F7" w:rsidRPr="00621009">
          <w:rPr>
            <w:rStyle w:val="Hyperlink"/>
            <w:rFonts w:ascii="Avenir" w:eastAsia="Avenir" w:hAnsi="Avenir" w:cs="Avenir"/>
          </w:rPr>
          <w:t>https://www.ocali.org/project/lending_library</w:t>
        </w:r>
      </w:hyperlink>
      <w:r w:rsidR="003E76F7">
        <w:rPr>
          <w:rFonts w:ascii="Avenir" w:eastAsia="Avenir" w:hAnsi="Avenir" w:cs="Avenir"/>
        </w:rPr>
        <w:t xml:space="preserve"> </w:t>
      </w:r>
    </w:p>
    <w:p w14:paraId="7264E745" w14:textId="5B83F27B" w:rsidR="004936D3" w:rsidRDefault="004936D3" w:rsidP="00B82E7A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Starr Dobush –</w:t>
      </w:r>
      <w:r w:rsidR="00ED64DA">
        <w:rPr>
          <w:rFonts w:ascii="Avenir" w:eastAsia="Avenir" w:hAnsi="Avenir" w:cs="Avenir"/>
        </w:rPr>
        <w:t xml:space="preserve"> (614) 410-0321 or </w:t>
      </w:r>
      <w:hyperlink r:id="rId42" w:history="1">
        <w:r w:rsidR="00ED64DA" w:rsidRPr="00621009">
          <w:rPr>
            <w:rStyle w:val="Hyperlink"/>
            <w:rFonts w:ascii="Avenir" w:eastAsia="Avenir" w:hAnsi="Avenir" w:cs="Avenir"/>
          </w:rPr>
          <w:t>ocali@ocali.org</w:t>
        </w:r>
      </w:hyperlink>
      <w:r w:rsidR="00ED64DA">
        <w:rPr>
          <w:rFonts w:ascii="Avenir" w:eastAsia="Avenir" w:hAnsi="Avenir" w:cs="Avenir"/>
        </w:rPr>
        <w:t xml:space="preserve"> </w:t>
      </w:r>
    </w:p>
    <w:p w14:paraId="02D13CD3" w14:textId="77777777" w:rsidR="00571D4C" w:rsidRDefault="00571D4C" w:rsidP="00571D4C">
      <w:pPr>
        <w:widowControl w:val="0"/>
        <w:ind w:left="828"/>
        <w:rPr>
          <w:rFonts w:ascii="Avenir" w:eastAsia="Avenir" w:hAnsi="Avenir" w:cs="Avenir"/>
        </w:rPr>
      </w:pPr>
    </w:p>
    <w:p w14:paraId="5DCB421F" w14:textId="574C5E00" w:rsidR="004936D3" w:rsidRPr="00571D4C" w:rsidRDefault="004936D3" w:rsidP="004936D3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  <w:bCs/>
        </w:rPr>
      </w:pPr>
      <w:r>
        <w:rPr>
          <w:rFonts w:ascii="Avenir" w:eastAsia="Avenir" w:hAnsi="Avenir" w:cs="Avenir"/>
        </w:rPr>
        <w:t xml:space="preserve"> </w:t>
      </w:r>
      <w:r w:rsidRPr="00571D4C">
        <w:rPr>
          <w:rFonts w:ascii="Avenir" w:eastAsia="Avenir" w:hAnsi="Avenir" w:cs="Avenir"/>
          <w:b/>
          <w:bCs/>
        </w:rPr>
        <w:t>The Learning Pathway</w:t>
      </w:r>
    </w:p>
    <w:p w14:paraId="27BF1ABD" w14:textId="04D9B9B2" w:rsidR="004936D3" w:rsidRPr="00B82E7A" w:rsidRDefault="004936D3" w:rsidP="004936D3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Homepage -</w:t>
      </w:r>
      <w:r w:rsidR="00317D74">
        <w:rPr>
          <w:rFonts w:ascii="Avenir" w:eastAsia="Avenir" w:hAnsi="Avenir" w:cs="Avenir"/>
        </w:rPr>
        <w:t xml:space="preserve"> </w:t>
      </w:r>
      <w:hyperlink r:id="rId43" w:history="1">
        <w:r w:rsidR="00317D74" w:rsidRPr="00621009">
          <w:rPr>
            <w:rStyle w:val="Hyperlink"/>
            <w:rFonts w:ascii="Avenir" w:eastAsia="Avenir" w:hAnsi="Avenir" w:cs="Avenir"/>
          </w:rPr>
          <w:t>https://www.ocali.org/project/learning-pathway</w:t>
        </w:r>
      </w:hyperlink>
      <w:r w:rsidR="00317D74">
        <w:rPr>
          <w:rFonts w:ascii="Avenir" w:eastAsia="Avenir" w:hAnsi="Avenir" w:cs="Avenir"/>
        </w:rPr>
        <w:t xml:space="preserve"> </w:t>
      </w:r>
    </w:p>
    <w:p w14:paraId="6F9CF59C" w14:textId="77777777" w:rsidR="00B82E7A" w:rsidRPr="00B82E7A" w:rsidRDefault="00B82E7A" w:rsidP="00B82E7A">
      <w:pPr>
        <w:widowControl w:val="0"/>
        <w:ind w:left="828"/>
        <w:rPr>
          <w:rFonts w:ascii="Avenir" w:eastAsia="Avenir" w:hAnsi="Avenir" w:cs="Avenir"/>
        </w:rPr>
      </w:pPr>
    </w:p>
    <w:p w14:paraId="2E828A32" w14:textId="77777777" w:rsidR="00B408B1" w:rsidRDefault="00B408B1" w:rsidP="00B82E7A">
      <w:pPr>
        <w:widowControl w:val="0"/>
        <w:rPr>
          <w:rFonts w:ascii="Avenir" w:eastAsia="Avenir" w:hAnsi="Avenir" w:cs="Avenir"/>
        </w:rPr>
      </w:pPr>
    </w:p>
    <w:p w14:paraId="60FC7A4D" w14:textId="77777777" w:rsidR="00B408B1" w:rsidRDefault="007003CC" w:rsidP="00B82E7A">
      <w:pPr>
        <w:widowControl w:val="0"/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Survey Monkey: </w:t>
      </w:r>
    </w:p>
    <w:p w14:paraId="50ECC984" w14:textId="4002B965" w:rsidR="00B408B1" w:rsidRDefault="007003CC" w:rsidP="00B82E7A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9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complete a brief Session Survey and receive certificate of attendance </w:t>
      </w:r>
    </w:p>
    <w:p w14:paraId="438F2B3D" w14:textId="5BA3F815" w:rsidR="00977308" w:rsidRPr="00977308" w:rsidRDefault="002C3F66" w:rsidP="00977308">
      <w:pPr>
        <w:pStyle w:val="ListParagraph"/>
        <w:widowControl w:val="0"/>
        <w:numPr>
          <w:ilvl w:val="0"/>
          <w:numId w:val="2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</w:rPr>
      </w:pPr>
      <w:hyperlink r:id="rId44" w:history="1">
        <w:r w:rsidR="00977308" w:rsidRPr="00621009">
          <w:rPr>
            <w:rStyle w:val="Hyperlink"/>
            <w:rFonts w:ascii="Avenir" w:eastAsia="Avenir" w:hAnsi="Avenir" w:cs="Avenir"/>
          </w:rPr>
          <w:t>https://www.surveymonkey.com/r/WRNGSXW</w:t>
        </w:r>
      </w:hyperlink>
      <w:r w:rsidR="00977308">
        <w:rPr>
          <w:rFonts w:ascii="Avenir" w:eastAsia="Avenir" w:hAnsi="Avenir" w:cs="Avenir"/>
        </w:rPr>
        <w:t xml:space="preserve"> </w:t>
      </w:r>
    </w:p>
    <w:p w14:paraId="2270A66F" w14:textId="77777777" w:rsidR="00B408B1" w:rsidRDefault="00B408B1" w:rsidP="00B82E7A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</w:rPr>
      </w:pPr>
    </w:p>
    <w:p w14:paraId="56ADADFD" w14:textId="0F97012F" w:rsidR="00B408B1" w:rsidRDefault="004936D3" w:rsidP="00B82E7A">
      <w:pPr>
        <w:widowControl w:val="0"/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  <w:i/>
          <w:color w:val="201F1E"/>
        </w:rPr>
        <w:t>Practices to Enhance Family Engagement</w:t>
      </w:r>
    </w:p>
    <w:p w14:paraId="5FF8AF8E" w14:textId="0AADEAE1" w:rsidR="00B408B1" w:rsidRDefault="007003CC" w:rsidP="00B82E7A">
      <w:pPr>
        <w:widowControl w:val="0"/>
        <w:numPr>
          <w:ilvl w:val="1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 xml:space="preserve">Monday , </w:t>
      </w:r>
      <w:r w:rsidR="004936D3">
        <w:rPr>
          <w:rFonts w:ascii="Avenir" w:eastAsia="Avenir" w:hAnsi="Avenir" w:cs="Avenir"/>
          <w:b/>
          <w:i/>
          <w:color w:val="201F1E"/>
          <w:highlight w:val="white"/>
        </w:rPr>
        <w:t>September 27</w:t>
      </w:r>
      <w:r>
        <w:rPr>
          <w:rFonts w:ascii="Avenir" w:eastAsia="Avenir" w:hAnsi="Avenir" w:cs="Avenir"/>
          <w:b/>
          <w:i/>
          <w:color w:val="201F1E"/>
          <w:highlight w:val="white"/>
        </w:rPr>
        <w:t>, 2021 @ 2:30</w:t>
      </w:r>
      <w:r w:rsidR="004936D3">
        <w:rPr>
          <w:rFonts w:ascii="Avenir" w:eastAsia="Avenir" w:hAnsi="Avenir" w:cs="Avenir"/>
          <w:b/>
          <w:i/>
          <w:color w:val="201F1E"/>
          <w:highlight w:val="white"/>
        </w:rPr>
        <w:t xml:space="preserve"> PM</w:t>
      </w:r>
    </w:p>
    <w:p w14:paraId="562E76DF" w14:textId="77777777" w:rsidR="004936D3" w:rsidRDefault="007003CC" w:rsidP="00B82E7A">
      <w:pPr>
        <w:widowControl w:val="0"/>
        <w:numPr>
          <w:ilvl w:val="1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>Register now @</w:t>
      </w:r>
    </w:p>
    <w:p w14:paraId="6273C2F6" w14:textId="2F1510B3" w:rsidR="00B408B1" w:rsidRDefault="007003CC" w:rsidP="004936D3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28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 xml:space="preserve"> </w:t>
      </w:r>
      <w:hyperlink r:id="rId45" w:history="1">
        <w:r w:rsidR="004936D3" w:rsidRPr="00621009">
          <w:rPr>
            <w:rStyle w:val="Hyperlink"/>
            <w:rFonts w:ascii="Avenir" w:eastAsia="Avenir" w:hAnsi="Avenir" w:cs="Avenir"/>
            <w:b/>
            <w:i/>
          </w:rPr>
          <w:t>https://zoom.us/webinar/register/WN_OT85_C1pSv-2ysqOMFTnjA</w:t>
        </w:r>
      </w:hyperlink>
      <w:r w:rsidR="004936D3">
        <w:rPr>
          <w:rFonts w:ascii="Avenir" w:eastAsia="Avenir" w:hAnsi="Avenir" w:cs="Avenir"/>
          <w:b/>
          <w:i/>
          <w:color w:val="201F1E"/>
        </w:rPr>
        <w:t xml:space="preserve"> </w:t>
      </w:r>
    </w:p>
    <w:p w14:paraId="0E0B322F" w14:textId="77777777" w:rsidR="00B408B1" w:rsidRDefault="00B408B1" w:rsidP="00B82E7A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28"/>
        <w:rPr>
          <w:rFonts w:ascii="Avenir" w:eastAsia="Avenir" w:hAnsi="Avenir" w:cs="Avenir"/>
          <w:b/>
          <w:i/>
          <w:color w:val="201F1E"/>
          <w:sz w:val="20"/>
          <w:szCs w:val="20"/>
          <w:highlight w:val="white"/>
        </w:rPr>
      </w:pPr>
    </w:p>
    <w:p w14:paraId="5E90EE3E" w14:textId="77777777" w:rsidR="00B408B1" w:rsidRDefault="00B408B1" w:rsidP="00B82E7A">
      <w:pPr>
        <w:ind w:left="-720" w:right="-450"/>
        <w:rPr>
          <w:rFonts w:ascii="Avenir" w:eastAsia="Avenir" w:hAnsi="Avenir" w:cs="Avenir"/>
        </w:rPr>
      </w:pPr>
    </w:p>
    <w:sectPr w:rsidR="00B408B1">
      <w:headerReference w:type="default" r:id="rId46"/>
      <w:footerReference w:type="default" r:id="rId4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3063" w14:textId="77777777" w:rsidR="002C3F66" w:rsidRDefault="002C3F66">
      <w:r>
        <w:separator/>
      </w:r>
    </w:p>
  </w:endnote>
  <w:endnote w:type="continuationSeparator" w:id="0">
    <w:p w14:paraId="008C9657" w14:textId="77777777" w:rsidR="002C3F66" w:rsidRDefault="002C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Avenir Roman"/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3C79" w14:textId="77777777" w:rsidR="00B408B1" w:rsidRDefault="002C3F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7003CC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7003CC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2589E133" w14:textId="77777777" w:rsidR="00B408B1" w:rsidRDefault="00700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35912317" w14:textId="77777777" w:rsidR="00B408B1" w:rsidRDefault="007003CC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1BFC00B9" w14:textId="77777777" w:rsidR="00B408B1" w:rsidRDefault="007003CC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Email Chris Filler (</w:t>
    </w:r>
    <w:hyperlink r:id="rId2">
      <w:r>
        <w:rPr>
          <w:rFonts w:ascii="Avenir" w:eastAsia="Avenir" w:hAnsi="Avenir" w:cs="Avenir"/>
          <w:u w:val="single"/>
        </w:rPr>
        <w:t>Chris_filler@ocali.org</w:t>
      </w:r>
    </w:hyperlink>
    <w:r>
      <w:rPr>
        <w:rFonts w:ascii="Avenir" w:eastAsia="Avenir" w:hAnsi="Avenir" w:cs="Avenir"/>
      </w:rPr>
      <w:t xml:space="preserve">) </w:t>
    </w:r>
  </w:p>
  <w:p w14:paraId="2DB48B1B" w14:textId="77777777" w:rsidR="00B408B1" w:rsidRDefault="00B40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72607" w14:textId="77777777" w:rsidR="002C3F66" w:rsidRDefault="002C3F66">
      <w:r>
        <w:separator/>
      </w:r>
    </w:p>
  </w:footnote>
  <w:footnote w:type="continuationSeparator" w:id="0">
    <w:p w14:paraId="2DE512F8" w14:textId="77777777" w:rsidR="002C3F66" w:rsidRDefault="002C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0DCF" w14:textId="77777777" w:rsidR="00B408B1" w:rsidRDefault="007003CC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7FD69D0E" w14:textId="77777777" w:rsidR="00B408B1" w:rsidRDefault="00B408B1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</w:p>
  <w:p w14:paraId="0DE3F30F" w14:textId="77777777" w:rsidR="00E451D4" w:rsidRPr="00E451D4" w:rsidRDefault="00E451D4" w:rsidP="00E451D4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bCs/>
        <w:sz w:val="39"/>
        <w:szCs w:val="39"/>
      </w:rPr>
    </w:pPr>
    <w:r w:rsidRPr="00E451D4">
      <w:rPr>
        <w:rFonts w:ascii="Avenir" w:eastAsia="Avenir" w:hAnsi="Avenir" w:cs="Avenir"/>
        <w:b/>
        <w:bCs/>
        <w:sz w:val="39"/>
        <w:szCs w:val="39"/>
      </w:rPr>
      <w:t>Get Acquainted with OCALI Resources</w:t>
    </w:r>
  </w:p>
  <w:p w14:paraId="2175057A" w14:textId="420D9AC1" w:rsidR="00B408B1" w:rsidRDefault="00E451D4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9"/>
        <w:szCs w:val="29"/>
      </w:rPr>
    </w:pPr>
    <w:r>
      <w:rPr>
        <w:rFonts w:ascii="Avenir" w:eastAsia="Avenir" w:hAnsi="Avenir" w:cs="Avenir"/>
        <w:b/>
        <w:i/>
        <w:sz w:val="25"/>
        <w:szCs w:val="25"/>
      </w:rPr>
      <w:t>August 30</w:t>
    </w:r>
    <w:r w:rsidR="007003CC">
      <w:rPr>
        <w:rFonts w:ascii="Avenir" w:eastAsia="Avenir" w:hAnsi="Avenir" w:cs="Avenir"/>
        <w:b/>
        <w:i/>
        <w:sz w:val="25"/>
        <w:szCs w:val="25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C4D23"/>
    <w:multiLevelType w:val="hybridMultilevel"/>
    <w:tmpl w:val="CCF20C62"/>
    <w:lvl w:ilvl="0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66CE323D"/>
    <w:multiLevelType w:val="multilevel"/>
    <w:tmpl w:val="299CB802"/>
    <w:lvl w:ilvl="0">
      <w:start w:val="1"/>
      <w:numFmt w:val="decimal"/>
      <w:lvlText w:val="%1."/>
      <w:lvlJc w:val="left"/>
      <w:pPr>
        <w:ind w:left="108" w:hanging="360"/>
      </w:pPr>
      <w:rPr>
        <w:color w:val="000000"/>
      </w:r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016706"/>
    <w:rsid w:val="00096EEC"/>
    <w:rsid w:val="001466FC"/>
    <w:rsid w:val="002C3F66"/>
    <w:rsid w:val="00304B71"/>
    <w:rsid w:val="00317D74"/>
    <w:rsid w:val="003E76F7"/>
    <w:rsid w:val="00417209"/>
    <w:rsid w:val="00467BDD"/>
    <w:rsid w:val="00471F4F"/>
    <w:rsid w:val="004936D3"/>
    <w:rsid w:val="004947E7"/>
    <w:rsid w:val="0051178B"/>
    <w:rsid w:val="00571D4C"/>
    <w:rsid w:val="005972CD"/>
    <w:rsid w:val="00633CB9"/>
    <w:rsid w:val="006A4AA8"/>
    <w:rsid w:val="006D6CF3"/>
    <w:rsid w:val="006E414A"/>
    <w:rsid w:val="007003CC"/>
    <w:rsid w:val="007D0A22"/>
    <w:rsid w:val="007F69B9"/>
    <w:rsid w:val="008D3F5D"/>
    <w:rsid w:val="00977308"/>
    <w:rsid w:val="009D72BD"/>
    <w:rsid w:val="00AC09BD"/>
    <w:rsid w:val="00AD0160"/>
    <w:rsid w:val="00B408B1"/>
    <w:rsid w:val="00B552A5"/>
    <w:rsid w:val="00B805FC"/>
    <w:rsid w:val="00B82E7A"/>
    <w:rsid w:val="00C114FF"/>
    <w:rsid w:val="00CA7BAD"/>
    <w:rsid w:val="00DC76B7"/>
    <w:rsid w:val="00DE4286"/>
    <w:rsid w:val="00E24A94"/>
    <w:rsid w:val="00E451D4"/>
    <w:rsid w:val="00E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B35DEB70-9924-334A-B6E8-802E8AB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cali.org/project/navigating-agency-support" TargetMode="External"/><Relationship Id="rId18" Type="http://schemas.openxmlformats.org/officeDocument/2006/relationships/hyperlink" Target="https://www.ocali.org/project/resource_gallery_of_interventions" TargetMode="External"/><Relationship Id="rId26" Type="http://schemas.openxmlformats.org/officeDocument/2006/relationships/hyperlink" Target="https://www.ocali.org/project/ohio_parent_guide_to_ASD" TargetMode="External"/><Relationship Id="rId39" Type="http://schemas.openxmlformats.org/officeDocument/2006/relationships/hyperlink" Target="https://ohioemploymentfirst.org/view.php?nav_id=518" TargetMode="External"/><Relationship Id="rId21" Type="http://schemas.openxmlformats.org/officeDocument/2006/relationships/hyperlink" Target="https://autismcertificationcenter.org/" TargetMode="External"/><Relationship Id="rId34" Type="http://schemas.openxmlformats.org/officeDocument/2006/relationships/hyperlink" Target="https://ataem.org/" TargetMode="External"/><Relationship Id="rId42" Type="http://schemas.openxmlformats.org/officeDocument/2006/relationships/hyperlink" Target="mailto:ocali@ocali.org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cali.org/project/InspirED" TargetMode="External"/><Relationship Id="rId29" Type="http://schemas.openxmlformats.org/officeDocument/2006/relationships/hyperlink" Target="https://ohioemploymentfirst.org/view.php?nav_id=521" TargetMode="External"/><Relationship Id="rId11" Type="http://schemas.openxmlformats.org/officeDocument/2006/relationships/hyperlink" Target="https://www.ocali.org/project/ELSA-for-Professionals" TargetMode="External"/><Relationship Id="rId24" Type="http://schemas.openxmlformats.org/officeDocument/2006/relationships/hyperlink" Target="https://www.ocali.org/project/udl-webinars" TargetMode="External"/><Relationship Id="rId32" Type="http://schemas.openxmlformats.org/officeDocument/2006/relationships/hyperlink" Target="https://www.ocali.org/center/cyc" TargetMode="External"/><Relationship Id="rId37" Type="http://schemas.openxmlformats.org/officeDocument/2006/relationships/hyperlink" Target="https://www.ocali.org/center/tdl" TargetMode="External"/><Relationship Id="rId40" Type="http://schemas.openxmlformats.org/officeDocument/2006/relationships/hyperlink" Target="mailto:lendinglibrary@ocali.org" TargetMode="External"/><Relationship Id="rId45" Type="http://schemas.openxmlformats.org/officeDocument/2006/relationships/hyperlink" Target="https://zoom.us/webinar/register/WN_OT85_C1pSv-2ysqOMFTn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ali.org/project/InspirED-Lifespan-Transition-Center" TargetMode="External"/><Relationship Id="rId23" Type="http://schemas.openxmlformats.org/officeDocument/2006/relationships/hyperlink" Target="https://www.ocali.org/project/10-Min-with-Barb-and-Ron" TargetMode="External"/><Relationship Id="rId28" Type="http://schemas.openxmlformats.org/officeDocument/2006/relationships/hyperlink" Target="https://ocali.org/project/inspiring-change-podcast" TargetMode="External"/><Relationship Id="rId36" Type="http://schemas.openxmlformats.org/officeDocument/2006/relationships/hyperlink" Target="https://sifts.ocali.or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ocali.org/project/take-5" TargetMode="External"/><Relationship Id="rId19" Type="http://schemas.openxmlformats.org/officeDocument/2006/relationships/hyperlink" Target="https://www.ocali.org/project/Challenging-Behavior-Expect-Success" TargetMode="External"/><Relationship Id="rId31" Type="http://schemas.openxmlformats.org/officeDocument/2006/relationships/hyperlink" Target="https://ohioemploymentfirst.org/view.php?nav_id=523" TargetMode="External"/><Relationship Id="rId44" Type="http://schemas.openxmlformats.org/officeDocument/2006/relationships/hyperlink" Target="https://www.surveymonkey.com/r/WRNGS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ali.org/center/transitions" TargetMode="External"/><Relationship Id="rId14" Type="http://schemas.openxmlformats.org/officeDocument/2006/relationships/hyperlink" Target="https://www.ocali.org/project/evp-adult-success" TargetMode="External"/><Relationship Id="rId22" Type="http://schemas.openxmlformats.org/officeDocument/2006/relationships/hyperlink" Target="https://www.ocali.org/center/udl" TargetMode="External"/><Relationship Id="rId27" Type="http://schemas.openxmlformats.org/officeDocument/2006/relationships/hyperlink" Target="https://www.ocali.org/project/from-my-perspective-podcast" TargetMode="External"/><Relationship Id="rId30" Type="http://schemas.openxmlformats.org/officeDocument/2006/relationships/hyperlink" Target="https://ohioemploymentfirst.org/view.php?nav_id=522" TargetMode="External"/><Relationship Id="rId35" Type="http://schemas.openxmlformats.org/officeDocument/2006/relationships/hyperlink" Target="https://atinternetmodules.org/" TargetMode="External"/><Relationship Id="rId43" Type="http://schemas.openxmlformats.org/officeDocument/2006/relationships/hyperlink" Target="https://www.ocali.org/project/learning-pathwa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hioemploymentfirst.org/view.php?nav_id=484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cali.org/project/ELSA-for-Families" TargetMode="External"/><Relationship Id="rId17" Type="http://schemas.openxmlformats.org/officeDocument/2006/relationships/hyperlink" Target="https://www.ocali.org/center/autism" TargetMode="External"/><Relationship Id="rId25" Type="http://schemas.openxmlformats.org/officeDocument/2006/relationships/hyperlink" Target="https://www.ocali.org/center/family" TargetMode="External"/><Relationship Id="rId33" Type="http://schemas.openxmlformats.org/officeDocument/2006/relationships/hyperlink" Target="https://cycsuite.org/" TargetMode="External"/><Relationship Id="rId38" Type="http://schemas.openxmlformats.org/officeDocument/2006/relationships/hyperlink" Target="https://www.ocali.org/project/TDL_planning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ocali.org/project/executive-function-webcast-series" TargetMode="External"/><Relationship Id="rId41" Type="http://schemas.openxmlformats.org/officeDocument/2006/relationships/hyperlink" Target="https://www.ocali.org/project/lending_libr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_filler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2</cp:revision>
  <dcterms:created xsi:type="dcterms:W3CDTF">2021-08-30T00:33:00Z</dcterms:created>
  <dcterms:modified xsi:type="dcterms:W3CDTF">2021-08-30T00:33:00Z</dcterms:modified>
</cp:coreProperties>
</file>