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8FDD" w14:textId="51730212" w:rsidR="14D7D4D4" w:rsidRDefault="14D7D4D4" w:rsidP="50D475F5">
      <w:pPr>
        <w:jc w:val="center"/>
      </w:pPr>
      <w:r w:rsidRPr="50D475F5">
        <w:rPr>
          <w:b/>
          <w:bCs/>
          <w:sz w:val="37"/>
          <w:szCs w:val="37"/>
        </w:rPr>
        <w:t>Pediatric to Adult Healthcare Transition</w:t>
      </w:r>
    </w:p>
    <w:p w14:paraId="5B6D026C" w14:textId="4877843D" w:rsidR="006E291D" w:rsidRDefault="14D7D4D4" w:rsidP="598E594D">
      <w:pPr>
        <w:jc w:val="center"/>
      </w:pPr>
      <w:r w:rsidRPr="598E594D">
        <w:rPr>
          <w:b/>
          <w:bCs/>
          <w:i/>
          <w:iCs/>
          <w:sz w:val="32"/>
          <w:szCs w:val="32"/>
        </w:rPr>
        <w:t>September 26, 2022</w:t>
      </w:r>
    </w:p>
    <w:p w14:paraId="4E58C81E" w14:textId="7EE538A0" w:rsidR="006E291D" w:rsidRDefault="0021411B" w:rsidP="6689B365">
      <w:pPr>
        <w:jc w:val="center"/>
        <w:rPr>
          <w:b/>
          <w:bCs/>
          <w:sz w:val="37"/>
          <w:szCs w:val="37"/>
        </w:rPr>
      </w:pPr>
      <w:r w:rsidRPr="3D9FD722">
        <w:rPr>
          <w:b/>
          <w:bCs/>
          <w:sz w:val="37"/>
          <w:szCs w:val="37"/>
        </w:rPr>
        <w:t>Resource List</w:t>
      </w:r>
    </w:p>
    <w:p w14:paraId="3F0212DF" w14:textId="77777777" w:rsidR="006E291D" w:rsidRDefault="006E291D" w:rsidP="6689B365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eastAsia="Avenir" w:hAnsi="Avenir" w:cs="Avenir"/>
        </w:rPr>
      </w:pPr>
    </w:p>
    <w:p w14:paraId="61DB7F1C" w14:textId="0D6F8D1B" w:rsidR="6689B365" w:rsidRDefault="00000000" w:rsidP="1CE26603">
      <w:pPr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1">
        <w:r w:rsidR="0021411B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>The Journey Web</w:t>
        </w:r>
        <w:r w:rsidR="49BA62A8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>inars</w:t>
        </w:r>
      </w:hyperlink>
      <w:r w:rsidR="49BA62A8" w:rsidRPr="598E594D">
        <w:rPr>
          <w:rFonts w:asciiTheme="minorHAnsi" w:eastAsiaTheme="minorEastAsia" w:hAnsiTheme="minorHAnsi" w:cstheme="minorBidi"/>
          <w:b/>
          <w:bCs/>
        </w:rPr>
        <w:t xml:space="preserve">. </w:t>
      </w:r>
      <w:r w:rsidR="0021411B" w:rsidRPr="598E594D">
        <w:rPr>
          <w:rFonts w:asciiTheme="minorHAnsi" w:eastAsiaTheme="minorEastAsia" w:hAnsiTheme="minorHAnsi" w:cstheme="minorBidi"/>
        </w:rPr>
        <w:t>A series of brief webinars spotlighting transition planning tools and resources</w:t>
      </w:r>
      <w:r w:rsidR="11444D24" w:rsidRPr="598E594D">
        <w:rPr>
          <w:rFonts w:asciiTheme="minorHAnsi" w:eastAsiaTheme="minorEastAsia" w:hAnsiTheme="minorHAnsi" w:cstheme="minorBidi"/>
        </w:rPr>
        <w:t xml:space="preserve">. Access videos of </w:t>
      </w:r>
      <w:r w:rsidR="79C01129" w:rsidRPr="598E594D">
        <w:rPr>
          <w:rFonts w:asciiTheme="minorHAnsi" w:eastAsiaTheme="minorEastAsia" w:hAnsiTheme="minorHAnsi" w:cstheme="minorBidi"/>
        </w:rPr>
        <w:t>previous</w:t>
      </w:r>
      <w:r w:rsidR="11444D24" w:rsidRPr="598E594D">
        <w:rPr>
          <w:rFonts w:asciiTheme="minorHAnsi" w:eastAsiaTheme="minorEastAsia" w:hAnsiTheme="minorHAnsi" w:cstheme="minorBidi"/>
        </w:rPr>
        <w:t xml:space="preserve"> Journey webinars and registration links for future webinars. </w:t>
      </w:r>
    </w:p>
    <w:p w14:paraId="04099F3B" w14:textId="09FD06D5" w:rsidR="50D475F5" w:rsidRDefault="50D475F5" w:rsidP="598E594D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</w:p>
    <w:p w14:paraId="56083D50" w14:textId="6CC22B0D" w:rsidR="50D475F5" w:rsidRDefault="00000000" w:rsidP="74ABD75B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  <w:hyperlink r:id="rId12">
        <w:r w:rsidR="2C819D74" w:rsidRPr="74ABD75B">
          <w:rPr>
            <w:rStyle w:val="Hyperlink"/>
            <w:rFonts w:asciiTheme="minorHAnsi" w:eastAsiaTheme="minorEastAsia" w:hAnsiTheme="minorHAnsi" w:cstheme="minorBidi"/>
            <w:b/>
            <w:bCs/>
          </w:rPr>
          <w:t>Transition Readiness Assessment Questionnaire</w:t>
        </w:r>
      </w:hyperlink>
      <w:r w:rsidR="2C819D74" w:rsidRPr="74ABD75B">
        <w:rPr>
          <w:rFonts w:asciiTheme="minorHAnsi" w:eastAsiaTheme="minorEastAsia" w:hAnsiTheme="minorHAnsi" w:cstheme="minorBidi"/>
          <w:b/>
          <w:bCs/>
        </w:rPr>
        <w:t xml:space="preserve"> </w:t>
      </w:r>
      <w:r w:rsidR="2C819D74" w:rsidRPr="74ABD75B">
        <w:rPr>
          <w:rFonts w:asciiTheme="minorHAnsi" w:eastAsiaTheme="minorEastAsia" w:hAnsiTheme="minorHAnsi" w:cstheme="minorBidi"/>
        </w:rPr>
        <w:t xml:space="preserve">is an assessment developed for youth </w:t>
      </w:r>
      <w:r w:rsidR="7387592D" w:rsidRPr="74ABD75B">
        <w:rPr>
          <w:rFonts w:asciiTheme="minorHAnsi" w:eastAsiaTheme="minorEastAsia" w:hAnsiTheme="minorHAnsi" w:cstheme="minorBidi"/>
        </w:rPr>
        <w:t xml:space="preserve">ages </w:t>
      </w:r>
      <w:r w:rsidR="2C819D74" w:rsidRPr="74ABD75B">
        <w:rPr>
          <w:rFonts w:asciiTheme="minorHAnsi" w:eastAsiaTheme="minorEastAsia" w:hAnsiTheme="minorHAnsi" w:cstheme="minorBidi"/>
        </w:rPr>
        <w:t xml:space="preserve">14-21 </w:t>
      </w:r>
      <w:r w:rsidR="72AC2C5D" w:rsidRPr="74ABD75B">
        <w:rPr>
          <w:rFonts w:asciiTheme="minorHAnsi" w:eastAsiaTheme="minorEastAsia" w:hAnsiTheme="minorHAnsi" w:cstheme="minorBidi"/>
        </w:rPr>
        <w:t xml:space="preserve">to see their readiness for managing their own health care.  This can also be filled out by a caregiver. </w:t>
      </w:r>
    </w:p>
    <w:p w14:paraId="7AB764FF" w14:textId="427D67EB" w:rsidR="028D3A2E" w:rsidRDefault="028D3A2E" w:rsidP="598E594D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</w:p>
    <w:p w14:paraId="54FA05E1" w14:textId="63889B9E" w:rsidR="028D3A2E" w:rsidRDefault="00000000" w:rsidP="74ABD75B">
      <w:pPr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3">
        <w:r w:rsidR="5F0D98F3" w:rsidRPr="74ABD75B">
          <w:rPr>
            <w:rStyle w:val="Hyperlink"/>
            <w:rFonts w:asciiTheme="minorHAnsi" w:eastAsiaTheme="minorEastAsia" w:hAnsiTheme="minorHAnsi" w:cstheme="minorBidi"/>
            <w:b/>
            <w:bCs/>
          </w:rPr>
          <w:t>Got Transition</w:t>
        </w:r>
      </w:hyperlink>
      <w:r w:rsidR="5F0D98F3" w:rsidRPr="74ABD75B">
        <w:rPr>
          <w:rFonts w:asciiTheme="minorHAnsi" w:eastAsiaTheme="minorEastAsia" w:hAnsiTheme="minorHAnsi" w:cstheme="minorBidi"/>
          <w:b/>
          <w:bCs/>
        </w:rPr>
        <w:t xml:space="preserve"> </w:t>
      </w:r>
      <w:r w:rsidR="5F0D98F3" w:rsidRPr="74ABD75B">
        <w:rPr>
          <w:rFonts w:asciiTheme="minorHAnsi" w:eastAsiaTheme="minorEastAsia" w:hAnsiTheme="minorHAnsi" w:cstheme="minorBidi"/>
        </w:rPr>
        <w:t>is</w:t>
      </w:r>
      <w:r w:rsidR="46778359" w:rsidRPr="74ABD75B">
        <w:rPr>
          <w:rFonts w:asciiTheme="minorHAnsi" w:eastAsiaTheme="minorEastAsia" w:hAnsiTheme="minorHAnsi" w:cstheme="minorBidi"/>
        </w:rPr>
        <w:t xml:space="preserve"> a national resource center on health care transition</w:t>
      </w:r>
      <w:r w:rsidR="260DF3EB" w:rsidRPr="74ABD75B">
        <w:rPr>
          <w:rFonts w:asciiTheme="minorHAnsi" w:eastAsiaTheme="minorEastAsia" w:hAnsiTheme="minorHAnsi" w:cstheme="minorBidi"/>
        </w:rPr>
        <w:t xml:space="preserve"> aimed to use evidence-driven strategies to ease the health care transition </w:t>
      </w:r>
      <w:r w:rsidR="260CCA27" w:rsidRPr="74ABD75B">
        <w:rPr>
          <w:rFonts w:asciiTheme="minorHAnsi" w:eastAsiaTheme="minorEastAsia" w:hAnsiTheme="minorHAnsi" w:cstheme="minorBidi"/>
        </w:rPr>
        <w:t>from</w:t>
      </w:r>
      <w:r w:rsidR="260DF3EB" w:rsidRPr="74ABD75B">
        <w:rPr>
          <w:rFonts w:asciiTheme="minorHAnsi" w:eastAsiaTheme="minorEastAsia" w:hAnsiTheme="minorHAnsi" w:cstheme="minorBidi"/>
        </w:rPr>
        <w:t xml:space="preserve"> </w:t>
      </w:r>
      <w:r w:rsidR="127BBD79" w:rsidRPr="74ABD75B">
        <w:rPr>
          <w:rFonts w:asciiTheme="minorHAnsi" w:eastAsiaTheme="minorEastAsia" w:hAnsiTheme="minorHAnsi" w:cstheme="minorBidi"/>
        </w:rPr>
        <w:t>pediatric</w:t>
      </w:r>
      <w:r w:rsidR="01C055E6" w:rsidRPr="74ABD75B">
        <w:rPr>
          <w:rFonts w:asciiTheme="minorHAnsi" w:eastAsiaTheme="minorEastAsia" w:hAnsiTheme="minorHAnsi" w:cstheme="minorBidi"/>
        </w:rPr>
        <w:t xml:space="preserve"> to</w:t>
      </w:r>
      <w:r w:rsidR="5794FCBE" w:rsidRPr="74ABD75B">
        <w:rPr>
          <w:rFonts w:asciiTheme="minorHAnsi" w:eastAsiaTheme="minorEastAsia" w:hAnsiTheme="minorHAnsi" w:cstheme="minorBidi"/>
        </w:rPr>
        <w:t xml:space="preserve"> </w:t>
      </w:r>
      <w:r w:rsidR="287514BC" w:rsidRPr="74ABD75B">
        <w:rPr>
          <w:rFonts w:asciiTheme="minorHAnsi" w:eastAsiaTheme="minorEastAsia" w:hAnsiTheme="minorHAnsi" w:cstheme="minorBidi"/>
        </w:rPr>
        <w:t xml:space="preserve">the </w:t>
      </w:r>
      <w:r w:rsidR="5794FCBE" w:rsidRPr="74ABD75B">
        <w:rPr>
          <w:rFonts w:asciiTheme="minorHAnsi" w:eastAsiaTheme="minorEastAsia" w:hAnsiTheme="minorHAnsi" w:cstheme="minorBidi"/>
        </w:rPr>
        <w:t>adult health care system.</w:t>
      </w:r>
      <w:r w:rsidR="31DD832F" w:rsidRPr="74ABD75B">
        <w:rPr>
          <w:rFonts w:asciiTheme="minorHAnsi" w:eastAsiaTheme="minorEastAsia" w:hAnsiTheme="minorHAnsi" w:cstheme="minorBidi"/>
        </w:rPr>
        <w:t xml:space="preserve">  This website can be used by families/caregivers, students, teachers, and clinicians. </w:t>
      </w:r>
      <w:r w:rsidR="5794FCBE" w:rsidRPr="74ABD75B">
        <w:rPr>
          <w:rFonts w:asciiTheme="minorHAnsi" w:eastAsiaTheme="minorEastAsia" w:hAnsiTheme="minorHAnsi" w:cstheme="minorBidi"/>
        </w:rPr>
        <w:t xml:space="preserve"> </w:t>
      </w:r>
      <w:r w:rsidR="46778359" w:rsidRPr="74ABD75B">
        <w:rPr>
          <w:rFonts w:asciiTheme="minorHAnsi" w:eastAsiaTheme="minorEastAsia" w:hAnsiTheme="minorHAnsi" w:cstheme="minorBidi"/>
        </w:rPr>
        <w:t xml:space="preserve">  </w:t>
      </w:r>
      <w:r w:rsidR="71831A42" w:rsidRPr="74ABD75B">
        <w:rPr>
          <w:rFonts w:asciiTheme="minorHAnsi" w:eastAsiaTheme="minorEastAsia" w:hAnsiTheme="minorHAnsi" w:cstheme="minorBidi"/>
        </w:rPr>
        <w:t xml:space="preserve">Here you will find resources </w:t>
      </w:r>
      <w:r w:rsidR="4E3091FE" w:rsidRPr="74ABD75B">
        <w:rPr>
          <w:rFonts w:asciiTheme="minorHAnsi" w:eastAsiaTheme="minorEastAsia" w:hAnsiTheme="minorHAnsi" w:cstheme="minorBidi"/>
        </w:rPr>
        <w:t>such as the</w:t>
      </w:r>
      <w:r w:rsidR="77123425" w:rsidRPr="74ABD75B">
        <w:rPr>
          <w:rFonts w:asciiTheme="minorHAnsi" w:eastAsiaTheme="minorEastAsia" w:hAnsiTheme="minorHAnsi" w:cstheme="minorBidi"/>
        </w:rPr>
        <w:t>:</w:t>
      </w:r>
    </w:p>
    <w:p w14:paraId="7F689467" w14:textId="1DA57DE6" w:rsidR="028D3A2E" w:rsidRDefault="00000000" w:rsidP="598E594D">
      <w:pPr>
        <w:numPr>
          <w:ilvl w:val="1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4">
        <w:r w:rsidR="2A63496B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>Health Care Transition Skills Checklist</w:t>
        </w:r>
      </w:hyperlink>
    </w:p>
    <w:p w14:paraId="7D7B947D" w14:textId="6FD6F46E" w:rsidR="028D3A2E" w:rsidRDefault="00000000" w:rsidP="598E594D">
      <w:pPr>
        <w:numPr>
          <w:ilvl w:val="1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5">
        <w:r w:rsidR="0ED07166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>Health Care Transition Re</w:t>
        </w:r>
        <w:r w:rsidR="08DFD40A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>a</w:t>
        </w:r>
        <w:r w:rsidR="0ED07166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>diness Assessment for Students</w:t>
        </w:r>
      </w:hyperlink>
      <w:r w:rsidR="0ED07166" w:rsidRPr="598E594D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00F69437" w14:textId="7025E625" w:rsidR="028D3A2E" w:rsidRDefault="00000000" w:rsidP="598E594D">
      <w:pPr>
        <w:numPr>
          <w:ilvl w:val="1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6">
        <w:r w:rsidR="3E7A5121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>S</w:t>
        </w:r>
        <w:r w:rsidR="0ED07166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 xml:space="preserve">ample </w:t>
        </w:r>
        <w:r w:rsidR="2427FEF3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 xml:space="preserve">Goals for the Health Care Transition </w:t>
        </w:r>
        <w:proofErr w:type="gramStart"/>
        <w:r w:rsidR="2427FEF3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 xml:space="preserve">Readiness </w:t>
        </w:r>
        <w:r w:rsidR="0ED07166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 xml:space="preserve"> </w:t>
        </w:r>
        <w:r w:rsidR="11FCA00B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>Assessment</w:t>
        </w:r>
        <w:proofErr w:type="gramEnd"/>
        <w:r w:rsidR="11FCA00B" w:rsidRPr="598E594D">
          <w:rPr>
            <w:rStyle w:val="Hyperlink"/>
            <w:rFonts w:asciiTheme="minorHAnsi" w:eastAsiaTheme="minorEastAsia" w:hAnsiTheme="minorHAnsi" w:cstheme="minorBidi"/>
            <w:b/>
            <w:bCs/>
          </w:rPr>
          <w:t xml:space="preserve"> for Students with an IEP</w:t>
        </w:r>
      </w:hyperlink>
      <w:r w:rsidR="11FCA00B" w:rsidRPr="598E594D">
        <w:rPr>
          <w:rFonts w:asciiTheme="minorHAnsi" w:eastAsiaTheme="minorEastAsia" w:hAnsiTheme="minorHAnsi" w:cstheme="minorBidi"/>
          <w:b/>
          <w:bCs/>
        </w:rPr>
        <w:t>.</w:t>
      </w:r>
    </w:p>
    <w:p w14:paraId="1141D0C4" w14:textId="497EE8D2" w:rsidR="028D3A2E" w:rsidRDefault="00000000" w:rsidP="598E594D">
      <w:pPr>
        <w:numPr>
          <w:ilvl w:val="1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7">
        <w:r w:rsidR="29D86D0F" w:rsidRPr="559A82EA">
          <w:rPr>
            <w:rStyle w:val="Hyperlink"/>
            <w:rFonts w:asciiTheme="minorHAnsi" w:eastAsiaTheme="minorEastAsia" w:hAnsiTheme="minorHAnsi" w:cstheme="minorBidi"/>
            <w:b/>
            <w:bCs/>
          </w:rPr>
          <w:t>Sample Plan for Care</w:t>
        </w:r>
      </w:hyperlink>
    </w:p>
    <w:p w14:paraId="6C7D6184" w14:textId="157B0661" w:rsidR="3EA532EE" w:rsidRDefault="00000000" w:rsidP="559A82EA">
      <w:pPr>
        <w:numPr>
          <w:ilvl w:val="1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8">
        <w:r w:rsidR="201DD059" w:rsidRPr="74ABD75B">
          <w:rPr>
            <w:rStyle w:val="Hyperlink"/>
            <w:rFonts w:asciiTheme="minorHAnsi" w:eastAsiaTheme="minorEastAsia" w:hAnsiTheme="minorHAnsi" w:cstheme="minorBidi"/>
            <w:b/>
            <w:bCs/>
          </w:rPr>
          <w:t>Sample Medical Summary and Emergency Care Plan</w:t>
        </w:r>
      </w:hyperlink>
    </w:p>
    <w:p w14:paraId="16F50F6B" w14:textId="0A371DAB" w:rsidR="559A82EA" w:rsidRDefault="559A82EA" w:rsidP="74ABD75B">
      <w:pPr>
        <w:tabs>
          <w:tab w:val="left" w:pos="3078"/>
          <w:tab w:val="left" w:pos="8118"/>
        </w:tabs>
        <w:ind w:left="108"/>
        <w:rPr>
          <w:rFonts w:asciiTheme="minorHAnsi" w:eastAsiaTheme="minorEastAsia" w:hAnsiTheme="minorHAnsi" w:cstheme="minorBidi"/>
          <w:b/>
          <w:bCs/>
        </w:rPr>
      </w:pPr>
    </w:p>
    <w:p w14:paraId="6E8C757D" w14:textId="3F47CA71" w:rsidR="559A82EA" w:rsidRDefault="00000000" w:rsidP="74ABD75B">
      <w:pPr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9">
        <w:r w:rsidR="0D63C9D6" w:rsidRPr="74ABD75B">
          <w:rPr>
            <w:rStyle w:val="Hyperlink"/>
            <w:rFonts w:asciiTheme="minorHAnsi" w:eastAsiaTheme="minorEastAsia" w:hAnsiTheme="minorHAnsi" w:cstheme="minorBidi"/>
            <w:b/>
            <w:bCs/>
          </w:rPr>
          <w:t>Transition to Adulthood: A Health Care Guide for Youth and Families</w:t>
        </w:r>
      </w:hyperlink>
      <w:r w:rsidR="0D63C9D6" w:rsidRPr="74ABD75B">
        <w:rPr>
          <w:rFonts w:asciiTheme="minorHAnsi" w:eastAsiaTheme="minorEastAsia" w:hAnsiTheme="minorHAnsi" w:cstheme="minorBidi"/>
          <w:b/>
          <w:bCs/>
        </w:rPr>
        <w:t xml:space="preserve"> i</w:t>
      </w:r>
      <w:r w:rsidR="0D63C9D6" w:rsidRPr="74ABD75B">
        <w:rPr>
          <w:rFonts w:asciiTheme="minorHAnsi" w:eastAsiaTheme="minorEastAsia" w:hAnsiTheme="minorHAnsi" w:cstheme="minorBidi"/>
        </w:rPr>
        <w:t xml:space="preserve">s intended to help young people with disabilities and their families plan for the transition to adulthood in as it relates to heath care.  </w:t>
      </w:r>
      <w:r w:rsidR="0D63C9D6" w:rsidRPr="74ABD75B">
        <w:rPr>
          <w:rFonts w:asciiTheme="minorHAnsi" w:eastAsiaTheme="minorEastAsia" w:hAnsiTheme="minorHAnsi" w:cstheme="minorBidi"/>
          <w:b/>
          <w:bCs/>
        </w:rPr>
        <w:t>There are helpful worksheets that will allow youth to walk though making an appointment, checklists on what to bring to a health care visit, how to describe their symptoms, and how to follow up after an appointment.</w:t>
      </w:r>
    </w:p>
    <w:p w14:paraId="0FF8A91B" w14:textId="5243071E" w:rsidR="559A82EA" w:rsidRDefault="559A82EA" w:rsidP="74ABD75B">
      <w:pPr>
        <w:tabs>
          <w:tab w:val="left" w:pos="3078"/>
          <w:tab w:val="left" w:pos="8118"/>
        </w:tabs>
        <w:ind w:left="108"/>
        <w:rPr>
          <w:rFonts w:asciiTheme="minorHAnsi" w:eastAsiaTheme="minorEastAsia" w:hAnsiTheme="minorHAnsi" w:cstheme="minorBidi"/>
          <w:b/>
          <w:bCs/>
        </w:rPr>
      </w:pPr>
    </w:p>
    <w:p w14:paraId="513851DA" w14:textId="091798B2" w:rsidR="2767039B" w:rsidRDefault="00000000" w:rsidP="559A82EA">
      <w:pPr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  <w:hyperlink r:id="rId20">
        <w:proofErr w:type="spellStart"/>
        <w:r w:rsidR="1D0CEF8B" w:rsidRPr="74ABD75B">
          <w:rPr>
            <w:rStyle w:val="Hyperlink"/>
            <w:rFonts w:asciiTheme="minorHAnsi" w:eastAsiaTheme="minorEastAsia" w:hAnsiTheme="minorHAnsi" w:cstheme="minorBidi"/>
            <w:b/>
            <w:bCs/>
          </w:rPr>
          <w:t>MyHealth</w:t>
        </w:r>
        <w:proofErr w:type="spellEnd"/>
        <w:r w:rsidR="1D0CEF8B" w:rsidRPr="74ABD75B">
          <w:rPr>
            <w:rStyle w:val="Hyperlink"/>
            <w:rFonts w:asciiTheme="minorHAnsi" w:eastAsiaTheme="minorEastAsia" w:hAnsiTheme="minorHAnsi" w:cstheme="minorBidi"/>
            <w:b/>
            <w:bCs/>
          </w:rPr>
          <w:t xml:space="preserve"> Passport</w:t>
        </w:r>
      </w:hyperlink>
      <w:r w:rsidR="1D0CEF8B" w:rsidRPr="74ABD75B">
        <w:rPr>
          <w:rFonts w:asciiTheme="minorHAnsi" w:eastAsiaTheme="minorEastAsia" w:hAnsiTheme="minorHAnsi" w:cstheme="minorBidi"/>
          <w:b/>
          <w:bCs/>
        </w:rPr>
        <w:t xml:space="preserve"> </w:t>
      </w:r>
      <w:r w:rsidR="1D0CEF8B" w:rsidRPr="74ABD75B">
        <w:rPr>
          <w:rFonts w:asciiTheme="minorHAnsi" w:eastAsiaTheme="minorEastAsia" w:hAnsiTheme="minorHAnsi" w:cstheme="minorBidi"/>
        </w:rPr>
        <w:t xml:space="preserve">is a customizable wallet-sized card </w:t>
      </w:r>
      <w:r w:rsidR="784FB89D" w:rsidRPr="74ABD75B">
        <w:rPr>
          <w:rFonts w:asciiTheme="minorHAnsi" w:eastAsiaTheme="minorEastAsia" w:hAnsiTheme="minorHAnsi" w:cstheme="minorBidi"/>
        </w:rPr>
        <w:t>that will provide instant access to</w:t>
      </w:r>
      <w:r w:rsidR="0622DE99" w:rsidRPr="74ABD75B">
        <w:rPr>
          <w:rFonts w:asciiTheme="minorHAnsi" w:eastAsiaTheme="minorEastAsia" w:hAnsiTheme="minorHAnsi" w:cstheme="minorBidi"/>
        </w:rPr>
        <w:t xml:space="preserve"> important health care information that can be shared in case of an emergency or simply when filling out medical paperwork for an upcoming appointment. </w:t>
      </w:r>
    </w:p>
    <w:p w14:paraId="6EFEB8D9" w14:textId="4474E2A0" w:rsidR="063DE533" w:rsidRDefault="063DE533" w:rsidP="74ABD75B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</w:p>
    <w:p w14:paraId="0728298E" w14:textId="0106E3B2" w:rsidR="063DE533" w:rsidRDefault="00000000" w:rsidP="74ABD75B">
      <w:pPr>
        <w:pStyle w:val="ListParagraph"/>
        <w:numPr>
          <w:ilvl w:val="0"/>
          <w:numId w:val="1"/>
        </w:numPr>
        <w:ind w:left="0"/>
        <w:rPr>
          <w:rFonts w:asciiTheme="minorHAnsi" w:eastAsiaTheme="minorEastAsia" w:hAnsiTheme="minorHAnsi" w:cstheme="minorBidi"/>
        </w:rPr>
      </w:pPr>
      <w:hyperlink r:id="rId21">
        <w:r w:rsidR="4DABA1A4" w:rsidRPr="74ABD75B">
          <w:rPr>
            <w:rStyle w:val="Hyperlink"/>
            <w:rFonts w:asciiTheme="minorHAnsi" w:eastAsiaTheme="minorEastAsia" w:hAnsiTheme="minorHAnsi" w:cstheme="minorBidi"/>
            <w:b/>
            <w:bCs/>
          </w:rPr>
          <w:t>Link to Additional Resources</w:t>
        </w:r>
      </w:hyperlink>
      <w:r w:rsidR="4DABA1A4" w:rsidRPr="74ABD75B">
        <w:rPr>
          <w:rFonts w:asciiTheme="minorHAnsi" w:eastAsiaTheme="minorEastAsia" w:hAnsiTheme="minorHAnsi" w:cstheme="minorBidi"/>
          <w:b/>
          <w:bCs/>
        </w:rPr>
        <w:t xml:space="preserve"> </w:t>
      </w:r>
      <w:r w:rsidR="4DABA1A4" w:rsidRPr="74ABD75B">
        <w:rPr>
          <w:rFonts w:asciiTheme="minorHAnsi" w:eastAsiaTheme="minorEastAsia" w:hAnsiTheme="minorHAnsi" w:cstheme="minorBidi"/>
        </w:rPr>
        <w:t xml:space="preserve">from LaDonna Morales such as Charting the </w:t>
      </w:r>
      <w:proofErr w:type="spellStart"/>
      <w:r w:rsidR="4DABA1A4" w:rsidRPr="74ABD75B">
        <w:rPr>
          <w:rFonts w:asciiTheme="minorHAnsi" w:eastAsiaTheme="minorEastAsia" w:hAnsiTheme="minorHAnsi" w:cstheme="minorBidi"/>
        </w:rPr>
        <w:t>LifeCourse</w:t>
      </w:r>
      <w:proofErr w:type="spellEnd"/>
      <w:r w:rsidR="4DABA1A4" w:rsidRPr="74ABD75B">
        <w:rPr>
          <w:rFonts w:asciiTheme="minorHAnsi" w:eastAsiaTheme="minorEastAsia" w:hAnsiTheme="minorHAnsi" w:cstheme="minorBidi"/>
        </w:rPr>
        <w:t xml:space="preserve"> tools for goal setting, </w:t>
      </w:r>
      <w:r w:rsidR="5C226629" w:rsidRPr="74ABD75B">
        <w:rPr>
          <w:rFonts w:asciiTheme="minorHAnsi" w:eastAsiaTheme="minorEastAsia" w:hAnsiTheme="minorHAnsi" w:cstheme="minorBidi"/>
        </w:rPr>
        <w:t>Health Care Transition Timelines for caregivers, Federal and State benefits for tr</w:t>
      </w:r>
      <w:r w:rsidR="757D92BE" w:rsidRPr="74ABD75B">
        <w:rPr>
          <w:rFonts w:asciiTheme="minorHAnsi" w:eastAsiaTheme="minorEastAsia" w:hAnsiTheme="minorHAnsi" w:cstheme="minorBidi"/>
        </w:rPr>
        <w:t xml:space="preserve">ansition </w:t>
      </w:r>
      <w:r w:rsidR="5C226629" w:rsidRPr="74ABD75B">
        <w:rPr>
          <w:rFonts w:asciiTheme="minorHAnsi" w:eastAsiaTheme="minorEastAsia" w:hAnsiTheme="minorHAnsi" w:cstheme="minorBidi"/>
        </w:rPr>
        <w:t xml:space="preserve">aged youth, and more! </w:t>
      </w:r>
    </w:p>
    <w:p w14:paraId="19A0B414" w14:textId="6AFA2407" w:rsidR="063DE533" w:rsidRDefault="063DE533" w:rsidP="74ABD75B">
      <w:pPr>
        <w:rPr>
          <w:rFonts w:asciiTheme="minorHAnsi" w:eastAsiaTheme="minorEastAsia" w:hAnsiTheme="minorHAnsi" w:cstheme="minorBidi"/>
        </w:rPr>
      </w:pPr>
    </w:p>
    <w:p w14:paraId="33F57476" w14:textId="0C2E33E9" w:rsidR="063DE533" w:rsidRDefault="00000000" w:rsidP="74ABD75B">
      <w:pPr>
        <w:pStyle w:val="ListParagraph"/>
        <w:numPr>
          <w:ilvl w:val="0"/>
          <w:numId w:val="1"/>
        </w:numPr>
        <w:ind w:left="0"/>
        <w:rPr>
          <w:rFonts w:asciiTheme="minorHAnsi" w:eastAsiaTheme="minorEastAsia" w:hAnsiTheme="minorHAnsi" w:cstheme="minorBidi"/>
        </w:rPr>
      </w:pPr>
      <w:hyperlink r:id="rId22">
        <w:r w:rsidR="5F87F529" w:rsidRPr="74ABD75B">
          <w:rPr>
            <w:rStyle w:val="Hyperlink"/>
            <w:rFonts w:asciiTheme="minorHAnsi" w:eastAsiaTheme="minorEastAsia" w:hAnsiTheme="minorHAnsi" w:cstheme="minorBidi"/>
          </w:rPr>
          <w:t>Autism Society of America</w:t>
        </w:r>
      </w:hyperlink>
    </w:p>
    <w:p w14:paraId="4ABEA22D" w14:textId="4F1498D3" w:rsidR="063DE533" w:rsidRDefault="00000000" w:rsidP="74ABD75B">
      <w:pPr>
        <w:pStyle w:val="ListParagraph"/>
        <w:numPr>
          <w:ilvl w:val="0"/>
          <w:numId w:val="1"/>
        </w:numPr>
        <w:ind w:left="0"/>
        <w:rPr>
          <w:rFonts w:asciiTheme="minorHAnsi" w:eastAsiaTheme="minorEastAsia" w:hAnsiTheme="minorHAnsi" w:cstheme="minorBidi"/>
        </w:rPr>
      </w:pPr>
      <w:hyperlink r:id="rId23">
        <w:r w:rsidR="5A145991" w:rsidRPr="74ABD75B">
          <w:rPr>
            <w:rStyle w:val="Hyperlink"/>
            <w:rFonts w:asciiTheme="minorHAnsi" w:eastAsiaTheme="minorEastAsia" w:hAnsiTheme="minorHAnsi" w:cstheme="minorBidi"/>
          </w:rPr>
          <w:t>United Cerebral Palsy Association</w:t>
        </w:r>
      </w:hyperlink>
    </w:p>
    <w:p w14:paraId="1D05C647" w14:textId="23197B1E" w:rsidR="063DE533" w:rsidRDefault="00000000" w:rsidP="74ABD75B">
      <w:pPr>
        <w:pStyle w:val="ListParagraph"/>
        <w:numPr>
          <w:ilvl w:val="0"/>
          <w:numId w:val="1"/>
        </w:numPr>
        <w:ind w:left="0"/>
        <w:rPr>
          <w:rFonts w:asciiTheme="minorHAnsi" w:eastAsiaTheme="minorEastAsia" w:hAnsiTheme="minorHAnsi" w:cstheme="minorBidi"/>
        </w:rPr>
      </w:pPr>
      <w:hyperlink r:id="rId24">
        <w:r w:rsidR="5F87F529" w:rsidRPr="74ABD75B">
          <w:rPr>
            <w:rStyle w:val="Hyperlink"/>
            <w:rFonts w:asciiTheme="minorHAnsi" w:eastAsiaTheme="minorEastAsia" w:hAnsiTheme="minorHAnsi" w:cstheme="minorBidi"/>
          </w:rPr>
          <w:t>National Down Syndrome Congress</w:t>
        </w:r>
      </w:hyperlink>
    </w:p>
    <w:p w14:paraId="47A29755" w14:textId="76579F49" w:rsidR="063DE533" w:rsidRDefault="00000000" w:rsidP="74ABD75B">
      <w:pPr>
        <w:pStyle w:val="ListParagraph"/>
        <w:numPr>
          <w:ilvl w:val="0"/>
          <w:numId w:val="1"/>
        </w:numPr>
        <w:ind w:left="0"/>
        <w:rPr>
          <w:rFonts w:asciiTheme="minorHAnsi" w:eastAsiaTheme="minorEastAsia" w:hAnsiTheme="minorHAnsi" w:cstheme="minorBidi"/>
        </w:rPr>
      </w:pPr>
      <w:hyperlink r:id="rId25">
        <w:r w:rsidR="5F87F529" w:rsidRPr="74ABD75B">
          <w:rPr>
            <w:rStyle w:val="Hyperlink"/>
            <w:rFonts w:asciiTheme="minorHAnsi" w:eastAsiaTheme="minorEastAsia" w:hAnsiTheme="minorHAnsi" w:cstheme="minorBidi"/>
          </w:rPr>
          <w:t>Spina Bifida Association</w:t>
        </w:r>
      </w:hyperlink>
      <w:r w:rsidR="5F87F529" w:rsidRPr="74ABD75B">
        <w:rPr>
          <w:rFonts w:asciiTheme="minorHAnsi" w:eastAsiaTheme="minorEastAsia" w:hAnsiTheme="minorHAnsi" w:cstheme="minorBidi"/>
        </w:rPr>
        <w:t xml:space="preserve"> </w:t>
      </w:r>
    </w:p>
    <w:p w14:paraId="7FB45311" w14:textId="153E1F27" w:rsidR="063DE533" w:rsidRDefault="00000000" w:rsidP="74ABD75B">
      <w:pPr>
        <w:pStyle w:val="ListParagraph"/>
        <w:numPr>
          <w:ilvl w:val="0"/>
          <w:numId w:val="1"/>
        </w:numPr>
        <w:ind w:left="0"/>
        <w:rPr>
          <w:rFonts w:asciiTheme="minorHAnsi" w:eastAsiaTheme="minorEastAsia" w:hAnsiTheme="minorHAnsi" w:cstheme="minorBidi"/>
        </w:rPr>
      </w:pPr>
      <w:hyperlink r:id="rId26">
        <w:r w:rsidR="5F87F529" w:rsidRPr="74ABD75B">
          <w:rPr>
            <w:rStyle w:val="Hyperlink"/>
            <w:rFonts w:asciiTheme="minorHAnsi" w:eastAsiaTheme="minorEastAsia" w:hAnsiTheme="minorHAnsi" w:cstheme="minorBidi"/>
          </w:rPr>
          <w:t>Children and Adults with ADHD</w:t>
        </w:r>
      </w:hyperlink>
      <w:r w:rsidR="5F87F529" w:rsidRPr="74ABD75B">
        <w:rPr>
          <w:rFonts w:asciiTheme="minorHAnsi" w:eastAsiaTheme="minorEastAsia" w:hAnsiTheme="minorHAnsi" w:cstheme="minorBidi"/>
        </w:rPr>
        <w:t xml:space="preserve"> </w:t>
      </w:r>
    </w:p>
    <w:p w14:paraId="4A3B2602" w14:textId="681E104C" w:rsidR="063DE533" w:rsidRDefault="063DE533" w:rsidP="74ABD75B">
      <w:pPr>
        <w:rPr>
          <w:rFonts w:asciiTheme="minorHAnsi" w:eastAsiaTheme="minorEastAsia" w:hAnsiTheme="minorHAnsi" w:cstheme="minorBidi"/>
        </w:rPr>
      </w:pPr>
    </w:p>
    <w:p w14:paraId="0F83EE87" w14:textId="3C933639" w:rsidR="063DE533" w:rsidRDefault="7AD02012" w:rsidP="74ABD75B">
      <w:pPr>
        <w:rPr>
          <w:rFonts w:asciiTheme="minorHAnsi" w:eastAsiaTheme="minorEastAsia" w:hAnsiTheme="minorHAnsi" w:cstheme="minorBidi"/>
        </w:rPr>
      </w:pPr>
      <w:r w:rsidRPr="74ABD75B">
        <w:rPr>
          <w:rFonts w:asciiTheme="minorHAnsi" w:eastAsiaTheme="minorEastAsia" w:hAnsiTheme="minorHAnsi" w:cstheme="minorBidi"/>
        </w:rPr>
        <w:t>Quote Shared:</w:t>
      </w:r>
    </w:p>
    <w:p w14:paraId="3CAF9D6F" w14:textId="4EE4B777" w:rsidR="063DE533" w:rsidRDefault="7AD02012" w:rsidP="74ABD75B">
      <w:pPr>
        <w:rPr>
          <w:rFonts w:asciiTheme="minorHAnsi" w:eastAsiaTheme="minorEastAsia" w:hAnsiTheme="minorHAnsi" w:cstheme="minorBidi"/>
        </w:rPr>
      </w:pPr>
      <w:r w:rsidRPr="74ABD75B">
        <w:rPr>
          <w:rFonts w:asciiTheme="minorHAnsi" w:eastAsiaTheme="minorEastAsia" w:hAnsiTheme="minorHAnsi" w:cstheme="minorBidi"/>
        </w:rPr>
        <w:t xml:space="preserve">“Every child deserves a champion, an adult who will never give up on them, who understands the power of connection and insists that they become the best that they can possibly be.”  </w:t>
      </w:r>
    </w:p>
    <w:p w14:paraId="751A580B" w14:textId="73278D6B" w:rsidR="063DE533" w:rsidRDefault="7AD02012" w:rsidP="74ABD75B">
      <w:pPr>
        <w:ind w:firstLine="720"/>
        <w:rPr>
          <w:rFonts w:asciiTheme="minorHAnsi" w:eastAsiaTheme="minorEastAsia" w:hAnsiTheme="minorHAnsi" w:cstheme="minorBidi"/>
        </w:rPr>
      </w:pPr>
      <w:r w:rsidRPr="74ABD75B">
        <w:rPr>
          <w:rFonts w:asciiTheme="minorHAnsi" w:eastAsiaTheme="minorEastAsia" w:hAnsiTheme="minorHAnsi" w:cstheme="minorBidi"/>
        </w:rPr>
        <w:t>--Rita Pierson</w:t>
      </w:r>
    </w:p>
    <w:p w14:paraId="6747C2C8" w14:textId="1EE74DEB" w:rsidR="063DE533" w:rsidRDefault="063DE533" w:rsidP="74ABD75B">
      <w:pPr>
        <w:tabs>
          <w:tab w:val="left" w:pos="3078"/>
          <w:tab w:val="left" w:pos="8118"/>
        </w:tabs>
      </w:pPr>
    </w:p>
    <w:p w14:paraId="365A4D28" w14:textId="0DB3F3BD" w:rsidR="1CE26603" w:rsidRDefault="1CE26603" w:rsidP="063DE533">
      <w:pPr>
        <w:numPr>
          <w:ilvl w:val="0"/>
          <w:numId w:val="15"/>
        </w:num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559A82EA">
        <w:rPr>
          <w:rFonts w:asciiTheme="minorHAnsi" w:eastAsiaTheme="minorEastAsia" w:hAnsiTheme="minorHAnsi" w:cstheme="minorBidi"/>
          <w:b/>
          <w:bCs/>
        </w:rPr>
        <w:t xml:space="preserve">Upcoming </w:t>
      </w:r>
      <w:r w:rsidRPr="559A82EA">
        <w:rPr>
          <w:rFonts w:asciiTheme="minorHAnsi" w:eastAsiaTheme="minorEastAsia" w:hAnsiTheme="minorHAnsi" w:cstheme="minorBidi"/>
          <w:b/>
          <w:bCs/>
          <w:i/>
          <w:iCs/>
        </w:rPr>
        <w:t xml:space="preserve">Journey </w:t>
      </w:r>
      <w:r w:rsidRPr="559A82EA">
        <w:rPr>
          <w:rFonts w:asciiTheme="minorHAnsi" w:eastAsiaTheme="minorEastAsia" w:hAnsiTheme="minorHAnsi" w:cstheme="minorBidi"/>
          <w:b/>
          <w:bCs/>
        </w:rPr>
        <w:t>webinar</w:t>
      </w:r>
    </w:p>
    <w:p w14:paraId="5AC9ECFF" w14:textId="339CF601" w:rsidR="1CE26603" w:rsidRDefault="6E5C961B" w:rsidP="50D475F5">
      <w:pPr>
        <w:numPr>
          <w:ilvl w:val="1"/>
          <w:numId w:val="15"/>
        </w:num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50D475F5">
        <w:rPr>
          <w:rFonts w:asciiTheme="minorHAnsi" w:eastAsiaTheme="minorEastAsia" w:hAnsiTheme="minorHAnsi" w:cstheme="minorBidi"/>
          <w:b/>
          <w:bCs/>
        </w:rPr>
        <w:t xml:space="preserve">Monday, October 24, </w:t>
      </w:r>
      <w:proofErr w:type="gramStart"/>
      <w:r w:rsidRPr="50D475F5">
        <w:rPr>
          <w:rFonts w:asciiTheme="minorHAnsi" w:eastAsiaTheme="minorEastAsia" w:hAnsiTheme="minorHAnsi" w:cstheme="minorBidi"/>
          <w:b/>
          <w:bCs/>
        </w:rPr>
        <w:t>2022</w:t>
      </w:r>
      <w:proofErr w:type="gramEnd"/>
      <w:r w:rsidRPr="50D475F5">
        <w:rPr>
          <w:rFonts w:asciiTheme="minorHAnsi" w:eastAsiaTheme="minorEastAsia" w:hAnsiTheme="minorHAnsi" w:cstheme="minorBidi"/>
          <w:b/>
          <w:bCs/>
        </w:rPr>
        <w:t xml:space="preserve"> at 2:30 pm </w:t>
      </w:r>
    </w:p>
    <w:p w14:paraId="43200ADE" w14:textId="0AC56664" w:rsidR="1CE26603" w:rsidRDefault="6E5C961B" w:rsidP="50D475F5">
      <w:pPr>
        <w:numPr>
          <w:ilvl w:val="1"/>
          <w:numId w:val="15"/>
        </w:num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50D475F5">
        <w:rPr>
          <w:rFonts w:asciiTheme="minorHAnsi" w:eastAsiaTheme="minorEastAsia" w:hAnsiTheme="minorHAnsi" w:cstheme="minorBidi"/>
          <w:b/>
          <w:bCs/>
        </w:rPr>
        <w:t>Family Engagement: Building a Strong Foundation</w:t>
      </w:r>
    </w:p>
    <w:p w14:paraId="440F8B37" w14:textId="0461CEB0" w:rsidR="1CE26603" w:rsidRDefault="25E9ABB1" w:rsidP="50D475F5">
      <w:pPr>
        <w:numPr>
          <w:ilvl w:val="1"/>
          <w:numId w:val="15"/>
        </w:num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50D475F5">
        <w:rPr>
          <w:rFonts w:asciiTheme="minorHAnsi" w:eastAsiaTheme="minorEastAsia" w:hAnsiTheme="minorHAnsi" w:cstheme="minorBidi"/>
          <w:b/>
          <w:bCs/>
        </w:rPr>
        <w:t xml:space="preserve">Tom </w:t>
      </w:r>
      <w:proofErr w:type="spellStart"/>
      <w:r w:rsidRPr="50D475F5">
        <w:rPr>
          <w:rFonts w:asciiTheme="minorHAnsi" w:eastAsiaTheme="minorEastAsia" w:hAnsiTheme="minorHAnsi" w:cstheme="minorBidi"/>
          <w:b/>
          <w:bCs/>
        </w:rPr>
        <w:t>Capretta</w:t>
      </w:r>
      <w:proofErr w:type="spellEnd"/>
      <w:r w:rsidRPr="50D475F5">
        <w:rPr>
          <w:rFonts w:asciiTheme="minorHAnsi" w:eastAsiaTheme="minorEastAsia" w:hAnsiTheme="minorHAnsi" w:cstheme="minorBidi"/>
          <w:b/>
          <w:bCs/>
        </w:rPr>
        <w:t xml:space="preserve"> MPA, Ohio Statewide Family Engagement Center Project Coordinator </w:t>
      </w:r>
    </w:p>
    <w:p w14:paraId="3CCDEAEF" w14:textId="4D03AF75" w:rsidR="006E291D" w:rsidRPr="00AD7CEE" w:rsidRDefault="00000000" w:rsidP="00AD7CEE">
      <w:pPr>
        <w:numPr>
          <w:ilvl w:val="1"/>
          <w:numId w:val="15"/>
        </w:numPr>
        <w:rPr>
          <w:rFonts w:asciiTheme="minorHAnsi" w:eastAsiaTheme="minorEastAsia" w:hAnsiTheme="minorHAnsi" w:cstheme="minorBidi"/>
          <w:b/>
          <w:bCs/>
        </w:rPr>
      </w:pPr>
      <w:hyperlink r:id="rId27">
        <w:r w:rsidR="1CE26603" w:rsidRPr="559A82EA">
          <w:rPr>
            <w:rStyle w:val="Hyperlink"/>
            <w:rFonts w:asciiTheme="minorHAnsi" w:eastAsiaTheme="minorEastAsia" w:hAnsiTheme="minorHAnsi" w:cstheme="minorBidi"/>
            <w:b/>
            <w:bCs/>
          </w:rPr>
          <w:t>Regist</w:t>
        </w:r>
        <w:r w:rsidR="5BDB5409" w:rsidRPr="559A82EA">
          <w:rPr>
            <w:rStyle w:val="Hyperlink"/>
            <w:rFonts w:asciiTheme="minorHAnsi" w:eastAsiaTheme="minorEastAsia" w:hAnsiTheme="minorHAnsi" w:cstheme="minorBidi"/>
            <w:b/>
            <w:bCs/>
          </w:rPr>
          <w:t>er Here</w:t>
        </w:r>
      </w:hyperlink>
      <w:r w:rsidR="1CE26603" w:rsidRPr="559A82EA">
        <w:rPr>
          <w:rFonts w:asciiTheme="minorHAnsi" w:eastAsiaTheme="minorEastAsia" w:hAnsiTheme="minorHAnsi" w:cstheme="minorBidi"/>
          <w:b/>
          <w:bCs/>
        </w:rPr>
        <w:t xml:space="preserve"> </w:t>
      </w:r>
    </w:p>
    <w:sectPr w:rsidR="006E291D" w:rsidRPr="00AD7CE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32EF" w14:textId="77777777" w:rsidR="00F24DF9" w:rsidRDefault="00F24DF9">
      <w:r>
        <w:separator/>
      </w:r>
    </w:p>
  </w:endnote>
  <w:endnote w:type="continuationSeparator" w:id="0">
    <w:p w14:paraId="154E1027" w14:textId="77777777" w:rsidR="00F24DF9" w:rsidRDefault="00F24DF9">
      <w:r>
        <w:continuationSeparator/>
      </w:r>
    </w:p>
  </w:endnote>
  <w:endnote w:type="continuationNotice" w:id="1">
    <w:p w14:paraId="7E92EF9E" w14:textId="77777777" w:rsidR="00F24DF9" w:rsidRDefault="00F24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72E9" w14:textId="77777777" w:rsidR="00084E3E" w:rsidRDefault="00084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D42" w14:textId="77777777" w:rsidR="006E29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color w:val="000000"/>
        <w:sz w:val="18"/>
        <w:szCs w:val="18"/>
      </w:rPr>
    </w:pPr>
    <w:hyperlink r:id="rId1">
      <w:r w:rsidR="0021411B">
        <w:rPr>
          <w:rFonts w:ascii="Avenir" w:eastAsia="Avenir" w:hAnsi="Avenir" w:cs="Avenir"/>
          <w:color w:val="0000FF"/>
          <w:sz w:val="18"/>
          <w:szCs w:val="18"/>
          <w:u w:val="single"/>
        </w:rPr>
        <w:t>www.ohioemploymentfirst.org</w:t>
      </w:r>
    </w:hyperlink>
    <w:r w:rsidR="0021411B">
      <w:rPr>
        <w:rFonts w:ascii="Avenir" w:eastAsia="Avenir" w:hAnsi="Avenir" w:cs="Avenir"/>
        <w:color w:val="000000"/>
        <w:sz w:val="18"/>
        <w:szCs w:val="18"/>
      </w:rPr>
      <w:t xml:space="preserve">. </w:t>
    </w:r>
  </w:p>
  <w:p w14:paraId="368FE0EF" w14:textId="77777777" w:rsidR="006E291D" w:rsidRDefault="002141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  <w:r>
      <w:rPr>
        <w:rFonts w:ascii="Avenir" w:eastAsia="Avenir" w:hAnsi="Avenir" w:cs="Avenir"/>
        <w:i/>
        <w:color w:val="000000"/>
        <w:sz w:val="18"/>
        <w:szCs w:val="18"/>
      </w:rPr>
      <w:t>The Journey</w:t>
    </w:r>
  </w:p>
  <w:p w14:paraId="48B4F023" w14:textId="77777777" w:rsidR="006E291D" w:rsidRDefault="0021411B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 xml:space="preserve">Questions or clarifications: </w:t>
    </w:r>
  </w:p>
  <w:p w14:paraId="606D5B36" w14:textId="77777777" w:rsidR="006E291D" w:rsidRPr="00AD7CEE" w:rsidRDefault="0021411B">
    <w:pPr>
      <w:ind w:left="-270" w:right="-270"/>
      <w:jc w:val="center"/>
      <w:rPr>
        <w:rFonts w:ascii="Avenir" w:eastAsia="Avenir" w:hAnsi="Avenir" w:cs="Avenir"/>
        <w:lang w:val="fr-FR"/>
      </w:rPr>
    </w:pPr>
    <w:proofErr w:type="gramStart"/>
    <w:r w:rsidRPr="00AD7CEE">
      <w:rPr>
        <w:rFonts w:ascii="Avenir" w:eastAsia="Avenir" w:hAnsi="Avenir" w:cs="Avenir"/>
        <w:lang w:val="fr-FR"/>
      </w:rPr>
      <w:t>Email</w:t>
    </w:r>
    <w:proofErr w:type="gramEnd"/>
    <w:r w:rsidRPr="00AD7CEE">
      <w:rPr>
        <w:rFonts w:ascii="Avenir" w:eastAsia="Avenir" w:hAnsi="Avenir" w:cs="Avenir"/>
        <w:lang w:val="fr-FR"/>
      </w:rPr>
      <w:t xml:space="preserve"> Chris Filler (</w:t>
    </w:r>
    <w:hyperlink r:id="rId2">
      <w:r w:rsidRPr="00AD7CEE">
        <w:rPr>
          <w:rFonts w:ascii="Avenir" w:eastAsia="Avenir" w:hAnsi="Avenir" w:cs="Avenir"/>
          <w:u w:val="single"/>
          <w:lang w:val="fr-FR"/>
        </w:rPr>
        <w:t>Chris_filler@ocali.org</w:t>
      </w:r>
    </w:hyperlink>
    <w:r w:rsidRPr="00AD7CEE">
      <w:rPr>
        <w:rFonts w:ascii="Avenir" w:eastAsia="Avenir" w:hAnsi="Avenir" w:cs="Avenir"/>
        <w:lang w:val="fr-FR"/>
      </w:rPr>
      <w:t xml:space="preserve">) </w:t>
    </w:r>
  </w:p>
  <w:p w14:paraId="5E51010E" w14:textId="77777777" w:rsidR="006E291D" w:rsidRPr="00AD7CEE" w:rsidRDefault="006E29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81E" w14:textId="77777777" w:rsidR="00084E3E" w:rsidRDefault="00084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585E" w14:textId="77777777" w:rsidR="00F24DF9" w:rsidRDefault="00F24DF9">
      <w:r>
        <w:separator/>
      </w:r>
    </w:p>
  </w:footnote>
  <w:footnote w:type="continuationSeparator" w:id="0">
    <w:p w14:paraId="6A533AB3" w14:textId="77777777" w:rsidR="00F24DF9" w:rsidRDefault="00F24DF9">
      <w:r>
        <w:continuationSeparator/>
      </w:r>
    </w:p>
  </w:footnote>
  <w:footnote w:type="continuationNotice" w:id="1">
    <w:p w14:paraId="10E529D4" w14:textId="77777777" w:rsidR="00F24DF9" w:rsidRDefault="00F24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6428" w14:textId="77777777" w:rsidR="00084E3E" w:rsidRDefault="0008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5F0F" w14:textId="77777777" w:rsidR="006E291D" w:rsidRDefault="0021411B" w:rsidP="6689B365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bCs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EF2781" wp14:editId="74185254">
          <wp:simplePos x="0" y="0"/>
          <wp:positionH relativeFrom="column">
            <wp:posOffset>2105025</wp:posOffset>
          </wp:positionH>
          <wp:positionV relativeFrom="paragraph">
            <wp:posOffset>-257173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14:paraId="25F71F6B" w14:textId="7A28D31C" w:rsidR="5C5E00EE" w:rsidRDefault="5C5E00EE" w:rsidP="3D9FD722">
    <w:pPr>
      <w:spacing w:before="160" w:line="259" w:lineRule="auto"/>
      <w:jc w:val="center"/>
      <w:rPr>
        <w:rFonts w:ascii="Avenir" w:eastAsia="Avenir" w:hAnsi="Avenir" w:cs="Avenir"/>
        <w:b/>
        <w:bCs/>
        <w:sz w:val="25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5F4" w14:textId="77777777" w:rsidR="00084E3E" w:rsidRDefault="00084E3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91226186" textId="1409188969" start="25" length="4" invalidationStart="25" invalidationLength="4" id="fp95V4yG"/>
    <int:ParagraphRange paragraphId="1791226186" textId="722264843" start="26" length="4" invalidationStart="26" invalidationLength="4" id="cJ+oBx/+"/>
  </int:Manifest>
  <int:Observations>
    <int:Content id="fp95V4yG">
      <int:Rejection type="LegacyProofing"/>
    </int:Content>
    <int:Content id="cJ+oBx/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4488"/>
    <w:multiLevelType w:val="hybridMultilevel"/>
    <w:tmpl w:val="FFFFFFFF"/>
    <w:lvl w:ilvl="0" w:tplc="028E3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140B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28B7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7C3F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DADF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14E3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EC4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FA26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946E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285C9"/>
    <w:multiLevelType w:val="hybridMultilevel"/>
    <w:tmpl w:val="FFFFFFFF"/>
    <w:lvl w:ilvl="0" w:tplc="1C80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26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27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4A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26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AB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A5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CA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FBE"/>
    <w:multiLevelType w:val="hybridMultilevel"/>
    <w:tmpl w:val="FFFFFFFF"/>
    <w:lvl w:ilvl="0" w:tplc="77B4A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D420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FA5D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8A13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FAFE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4E43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D647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9087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3A4A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3A8A5"/>
    <w:multiLevelType w:val="hybridMultilevel"/>
    <w:tmpl w:val="FFFFFFFF"/>
    <w:lvl w:ilvl="0" w:tplc="6BA4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64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E9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08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8D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C9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1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6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0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89D"/>
    <w:multiLevelType w:val="hybridMultilevel"/>
    <w:tmpl w:val="FFFFFFFF"/>
    <w:lvl w:ilvl="0" w:tplc="3D263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4B20E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FB2AA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CA636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CE9AB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1B6DD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96A0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3E566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D3636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4BCEB"/>
    <w:multiLevelType w:val="hybridMultilevel"/>
    <w:tmpl w:val="FFFFFFFF"/>
    <w:lvl w:ilvl="0" w:tplc="4DAC52DA">
      <w:start w:val="1"/>
      <w:numFmt w:val="decimal"/>
      <w:lvlText w:val="%1."/>
      <w:lvlJc w:val="left"/>
      <w:pPr>
        <w:ind w:left="360" w:hanging="360"/>
      </w:pPr>
    </w:lvl>
    <w:lvl w:ilvl="1" w:tplc="0032E5D0">
      <w:start w:val="1"/>
      <w:numFmt w:val="lowerLetter"/>
      <w:lvlText w:val="%2."/>
      <w:lvlJc w:val="left"/>
      <w:pPr>
        <w:ind w:left="1080" w:hanging="360"/>
      </w:pPr>
    </w:lvl>
    <w:lvl w:ilvl="2" w:tplc="E7983A06">
      <w:start w:val="1"/>
      <w:numFmt w:val="lowerRoman"/>
      <w:lvlText w:val="%3."/>
      <w:lvlJc w:val="right"/>
      <w:pPr>
        <w:ind w:left="1800" w:hanging="180"/>
      </w:pPr>
    </w:lvl>
    <w:lvl w:ilvl="3" w:tplc="4404DCF0">
      <w:start w:val="1"/>
      <w:numFmt w:val="decimal"/>
      <w:lvlText w:val="%4."/>
      <w:lvlJc w:val="left"/>
      <w:pPr>
        <w:ind w:left="2520" w:hanging="360"/>
      </w:pPr>
    </w:lvl>
    <w:lvl w:ilvl="4" w:tplc="5D0AACDC">
      <w:start w:val="1"/>
      <w:numFmt w:val="lowerLetter"/>
      <w:lvlText w:val="%5."/>
      <w:lvlJc w:val="left"/>
      <w:pPr>
        <w:ind w:left="3240" w:hanging="360"/>
      </w:pPr>
    </w:lvl>
    <w:lvl w:ilvl="5" w:tplc="1CA44304">
      <w:start w:val="1"/>
      <w:numFmt w:val="lowerRoman"/>
      <w:lvlText w:val="%6."/>
      <w:lvlJc w:val="right"/>
      <w:pPr>
        <w:ind w:left="3960" w:hanging="180"/>
      </w:pPr>
    </w:lvl>
    <w:lvl w:ilvl="6" w:tplc="5A04C108">
      <w:start w:val="1"/>
      <w:numFmt w:val="decimal"/>
      <w:lvlText w:val="%7."/>
      <w:lvlJc w:val="left"/>
      <w:pPr>
        <w:ind w:left="4680" w:hanging="360"/>
      </w:pPr>
    </w:lvl>
    <w:lvl w:ilvl="7" w:tplc="06CAE350">
      <w:start w:val="1"/>
      <w:numFmt w:val="lowerLetter"/>
      <w:lvlText w:val="%8."/>
      <w:lvlJc w:val="left"/>
      <w:pPr>
        <w:ind w:left="5400" w:hanging="360"/>
      </w:pPr>
    </w:lvl>
    <w:lvl w:ilvl="8" w:tplc="140A3FD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4A305"/>
    <w:multiLevelType w:val="hybridMultilevel"/>
    <w:tmpl w:val="FFFFFFFF"/>
    <w:lvl w:ilvl="0" w:tplc="BB80A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84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E8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06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82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8B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A6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43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C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5D9BD"/>
    <w:multiLevelType w:val="hybridMultilevel"/>
    <w:tmpl w:val="FFFFFFFF"/>
    <w:lvl w:ilvl="0" w:tplc="6810AECA">
      <w:start w:val="1"/>
      <w:numFmt w:val="decimal"/>
      <w:lvlText w:val="%1."/>
      <w:lvlJc w:val="left"/>
      <w:pPr>
        <w:ind w:left="360" w:hanging="360"/>
      </w:pPr>
    </w:lvl>
    <w:lvl w:ilvl="1" w:tplc="0E96E972">
      <w:start w:val="1"/>
      <w:numFmt w:val="lowerLetter"/>
      <w:lvlText w:val="%2."/>
      <w:lvlJc w:val="left"/>
      <w:pPr>
        <w:ind w:left="1080" w:hanging="360"/>
      </w:pPr>
    </w:lvl>
    <w:lvl w:ilvl="2" w:tplc="482C242E">
      <w:start w:val="1"/>
      <w:numFmt w:val="lowerRoman"/>
      <w:lvlText w:val="%3."/>
      <w:lvlJc w:val="right"/>
      <w:pPr>
        <w:ind w:left="1800" w:hanging="180"/>
      </w:pPr>
    </w:lvl>
    <w:lvl w:ilvl="3" w:tplc="61580AEC">
      <w:start w:val="1"/>
      <w:numFmt w:val="decimal"/>
      <w:lvlText w:val="%4."/>
      <w:lvlJc w:val="left"/>
      <w:pPr>
        <w:ind w:left="2520" w:hanging="360"/>
      </w:pPr>
    </w:lvl>
    <w:lvl w:ilvl="4" w:tplc="5596F0EE">
      <w:start w:val="1"/>
      <w:numFmt w:val="lowerLetter"/>
      <w:lvlText w:val="%5."/>
      <w:lvlJc w:val="left"/>
      <w:pPr>
        <w:ind w:left="3240" w:hanging="360"/>
      </w:pPr>
    </w:lvl>
    <w:lvl w:ilvl="5" w:tplc="8F0084FA">
      <w:start w:val="1"/>
      <w:numFmt w:val="lowerRoman"/>
      <w:lvlText w:val="%6."/>
      <w:lvlJc w:val="right"/>
      <w:pPr>
        <w:ind w:left="3960" w:hanging="180"/>
      </w:pPr>
    </w:lvl>
    <w:lvl w:ilvl="6" w:tplc="0D4EE9D4">
      <w:start w:val="1"/>
      <w:numFmt w:val="decimal"/>
      <w:lvlText w:val="%7."/>
      <w:lvlJc w:val="left"/>
      <w:pPr>
        <w:ind w:left="4680" w:hanging="360"/>
      </w:pPr>
    </w:lvl>
    <w:lvl w:ilvl="7" w:tplc="06402C4A">
      <w:start w:val="1"/>
      <w:numFmt w:val="lowerLetter"/>
      <w:lvlText w:val="%8."/>
      <w:lvlJc w:val="left"/>
      <w:pPr>
        <w:ind w:left="5400" w:hanging="360"/>
      </w:pPr>
    </w:lvl>
    <w:lvl w:ilvl="8" w:tplc="6B84393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AE28E"/>
    <w:multiLevelType w:val="hybridMultilevel"/>
    <w:tmpl w:val="FFFFFFFF"/>
    <w:lvl w:ilvl="0" w:tplc="A47A6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8B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09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C8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66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65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42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C8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4C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4A33"/>
    <w:multiLevelType w:val="hybridMultilevel"/>
    <w:tmpl w:val="FFFFFFFF"/>
    <w:lvl w:ilvl="0" w:tplc="F7308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0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ED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6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21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E8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C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27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6D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92DAC"/>
    <w:multiLevelType w:val="hybridMultilevel"/>
    <w:tmpl w:val="FFFFFFFF"/>
    <w:lvl w:ilvl="0" w:tplc="9EC6A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25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123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61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6B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88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A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8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23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9B56"/>
    <w:multiLevelType w:val="hybridMultilevel"/>
    <w:tmpl w:val="FFFFFFFF"/>
    <w:lvl w:ilvl="0" w:tplc="7D3280C6">
      <w:start w:val="1"/>
      <w:numFmt w:val="decimal"/>
      <w:lvlText w:val="%1."/>
      <w:lvlJc w:val="left"/>
      <w:pPr>
        <w:ind w:left="360" w:hanging="360"/>
      </w:pPr>
    </w:lvl>
    <w:lvl w:ilvl="1" w:tplc="C05E4E7A">
      <w:start w:val="1"/>
      <w:numFmt w:val="lowerLetter"/>
      <w:lvlText w:val="%2."/>
      <w:lvlJc w:val="left"/>
      <w:pPr>
        <w:ind w:left="1080" w:hanging="360"/>
      </w:pPr>
    </w:lvl>
    <w:lvl w:ilvl="2" w:tplc="32C040FA">
      <w:start w:val="1"/>
      <w:numFmt w:val="lowerRoman"/>
      <w:lvlText w:val="%3."/>
      <w:lvlJc w:val="right"/>
      <w:pPr>
        <w:ind w:left="1800" w:hanging="180"/>
      </w:pPr>
    </w:lvl>
    <w:lvl w:ilvl="3" w:tplc="19D0B5BC">
      <w:start w:val="1"/>
      <w:numFmt w:val="decimal"/>
      <w:lvlText w:val="%4."/>
      <w:lvlJc w:val="left"/>
      <w:pPr>
        <w:ind w:left="2520" w:hanging="360"/>
      </w:pPr>
    </w:lvl>
    <w:lvl w:ilvl="4" w:tplc="A00C9380">
      <w:start w:val="1"/>
      <w:numFmt w:val="lowerLetter"/>
      <w:lvlText w:val="%5."/>
      <w:lvlJc w:val="left"/>
      <w:pPr>
        <w:ind w:left="3240" w:hanging="360"/>
      </w:pPr>
    </w:lvl>
    <w:lvl w:ilvl="5" w:tplc="43A2160A">
      <w:start w:val="1"/>
      <w:numFmt w:val="lowerRoman"/>
      <w:lvlText w:val="%6."/>
      <w:lvlJc w:val="right"/>
      <w:pPr>
        <w:ind w:left="3960" w:hanging="180"/>
      </w:pPr>
    </w:lvl>
    <w:lvl w:ilvl="6" w:tplc="D50853AA">
      <w:start w:val="1"/>
      <w:numFmt w:val="decimal"/>
      <w:lvlText w:val="%7."/>
      <w:lvlJc w:val="left"/>
      <w:pPr>
        <w:ind w:left="4680" w:hanging="360"/>
      </w:pPr>
    </w:lvl>
    <w:lvl w:ilvl="7" w:tplc="02E8D7A0">
      <w:start w:val="1"/>
      <w:numFmt w:val="lowerLetter"/>
      <w:lvlText w:val="%8."/>
      <w:lvlJc w:val="left"/>
      <w:pPr>
        <w:ind w:left="5400" w:hanging="360"/>
      </w:pPr>
    </w:lvl>
    <w:lvl w:ilvl="8" w:tplc="CA7219C4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F96AC5"/>
    <w:multiLevelType w:val="hybridMultilevel"/>
    <w:tmpl w:val="BC825674"/>
    <w:lvl w:ilvl="0" w:tplc="CC2A0B92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5928DF1C">
      <w:start w:val="1"/>
      <w:numFmt w:val="bullet"/>
      <w:lvlText w:val="○"/>
      <w:lvlJc w:val="left"/>
      <w:pPr>
        <w:ind w:left="828" w:hanging="360"/>
      </w:pPr>
      <w:rPr>
        <w:rFonts w:ascii="Symbol" w:hAnsi="Symbol" w:hint="default"/>
      </w:rPr>
    </w:lvl>
    <w:lvl w:ilvl="2" w:tplc="F95AA870">
      <w:start w:val="1"/>
      <w:numFmt w:val="lowerRoman"/>
      <w:lvlText w:val="%3."/>
      <w:lvlJc w:val="right"/>
      <w:pPr>
        <w:ind w:left="1548" w:hanging="180"/>
      </w:pPr>
    </w:lvl>
    <w:lvl w:ilvl="3" w:tplc="6818F1BE">
      <w:start w:val="1"/>
      <w:numFmt w:val="decimal"/>
      <w:lvlText w:val="%4."/>
      <w:lvlJc w:val="left"/>
      <w:pPr>
        <w:ind w:left="2268" w:hanging="360"/>
      </w:pPr>
    </w:lvl>
    <w:lvl w:ilvl="4" w:tplc="C5E218B0">
      <w:start w:val="1"/>
      <w:numFmt w:val="lowerLetter"/>
      <w:lvlText w:val="%5."/>
      <w:lvlJc w:val="left"/>
      <w:pPr>
        <w:ind w:left="2988" w:hanging="360"/>
      </w:pPr>
    </w:lvl>
    <w:lvl w:ilvl="5" w:tplc="8AA0B8CC">
      <w:start w:val="1"/>
      <w:numFmt w:val="lowerRoman"/>
      <w:lvlText w:val="%6."/>
      <w:lvlJc w:val="right"/>
      <w:pPr>
        <w:ind w:left="3708" w:hanging="180"/>
      </w:pPr>
    </w:lvl>
    <w:lvl w:ilvl="6" w:tplc="19F07E48">
      <w:start w:val="1"/>
      <w:numFmt w:val="decimal"/>
      <w:lvlText w:val="%7."/>
      <w:lvlJc w:val="left"/>
      <w:pPr>
        <w:ind w:left="4428" w:hanging="360"/>
      </w:pPr>
    </w:lvl>
    <w:lvl w:ilvl="7" w:tplc="F884A13A">
      <w:start w:val="1"/>
      <w:numFmt w:val="lowerLetter"/>
      <w:lvlText w:val="%8."/>
      <w:lvlJc w:val="left"/>
      <w:pPr>
        <w:ind w:left="5148" w:hanging="360"/>
      </w:pPr>
    </w:lvl>
    <w:lvl w:ilvl="8" w:tplc="B320521A">
      <w:start w:val="1"/>
      <w:numFmt w:val="lowerRoman"/>
      <w:lvlText w:val="%9."/>
      <w:lvlJc w:val="right"/>
      <w:pPr>
        <w:ind w:left="5868" w:hanging="180"/>
      </w:pPr>
    </w:lvl>
  </w:abstractNum>
  <w:abstractNum w:abstractNumId="13" w15:restartNumberingAfterBreak="0">
    <w:nsid w:val="78D6D8D6"/>
    <w:multiLevelType w:val="hybridMultilevel"/>
    <w:tmpl w:val="FFFFFFFF"/>
    <w:lvl w:ilvl="0" w:tplc="F4A4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E2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26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22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6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EC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87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87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26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8BCC7"/>
    <w:multiLevelType w:val="hybridMultilevel"/>
    <w:tmpl w:val="FFFFFFFF"/>
    <w:lvl w:ilvl="0" w:tplc="BA1C5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B27B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0029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8C2F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A067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FE52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5648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3AE0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28C3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4824860">
    <w:abstractNumId w:val="6"/>
  </w:num>
  <w:num w:numId="2" w16cid:durableId="616565154">
    <w:abstractNumId w:val="2"/>
  </w:num>
  <w:num w:numId="3" w16cid:durableId="990525018">
    <w:abstractNumId w:val="1"/>
  </w:num>
  <w:num w:numId="4" w16cid:durableId="747846868">
    <w:abstractNumId w:val="14"/>
  </w:num>
  <w:num w:numId="5" w16cid:durableId="2107461154">
    <w:abstractNumId w:val="0"/>
  </w:num>
  <w:num w:numId="6" w16cid:durableId="159279869">
    <w:abstractNumId w:val="4"/>
  </w:num>
  <w:num w:numId="7" w16cid:durableId="1566603479">
    <w:abstractNumId w:val="9"/>
  </w:num>
  <w:num w:numId="8" w16cid:durableId="140973048">
    <w:abstractNumId w:val="3"/>
  </w:num>
  <w:num w:numId="9" w16cid:durableId="794559965">
    <w:abstractNumId w:val="11"/>
  </w:num>
  <w:num w:numId="10" w16cid:durableId="3670422">
    <w:abstractNumId w:val="7"/>
  </w:num>
  <w:num w:numId="11" w16cid:durableId="330136821">
    <w:abstractNumId w:val="5"/>
  </w:num>
  <w:num w:numId="12" w16cid:durableId="488332655">
    <w:abstractNumId w:val="10"/>
  </w:num>
  <w:num w:numId="13" w16cid:durableId="2062824571">
    <w:abstractNumId w:val="8"/>
  </w:num>
  <w:num w:numId="14" w16cid:durableId="544878525">
    <w:abstractNumId w:val="13"/>
  </w:num>
  <w:num w:numId="15" w16cid:durableId="7580206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1D"/>
    <w:rsid w:val="00084E3E"/>
    <w:rsid w:val="001047F4"/>
    <w:rsid w:val="00152A1B"/>
    <w:rsid w:val="001A0615"/>
    <w:rsid w:val="00207204"/>
    <w:rsid w:val="0021411B"/>
    <w:rsid w:val="0022413B"/>
    <w:rsid w:val="002E01A1"/>
    <w:rsid w:val="004C1D84"/>
    <w:rsid w:val="00612C24"/>
    <w:rsid w:val="006E291D"/>
    <w:rsid w:val="00861EAA"/>
    <w:rsid w:val="009E1863"/>
    <w:rsid w:val="00A8408B"/>
    <w:rsid w:val="00A957DF"/>
    <w:rsid w:val="00AD7CEE"/>
    <w:rsid w:val="00AE0F17"/>
    <w:rsid w:val="00BA3C4F"/>
    <w:rsid w:val="00E60449"/>
    <w:rsid w:val="00EFCF79"/>
    <w:rsid w:val="00F24DF9"/>
    <w:rsid w:val="00F8102B"/>
    <w:rsid w:val="00FE1DA8"/>
    <w:rsid w:val="010687CE"/>
    <w:rsid w:val="014DB519"/>
    <w:rsid w:val="015643B4"/>
    <w:rsid w:val="01C055E6"/>
    <w:rsid w:val="028D3A2E"/>
    <w:rsid w:val="035CE133"/>
    <w:rsid w:val="0393DE7A"/>
    <w:rsid w:val="03969A9B"/>
    <w:rsid w:val="03CB9DA2"/>
    <w:rsid w:val="041A1497"/>
    <w:rsid w:val="042C44E8"/>
    <w:rsid w:val="04365C16"/>
    <w:rsid w:val="04677E76"/>
    <w:rsid w:val="04A214D2"/>
    <w:rsid w:val="04A711D8"/>
    <w:rsid w:val="04BFE4CE"/>
    <w:rsid w:val="053F39B5"/>
    <w:rsid w:val="058A53A5"/>
    <w:rsid w:val="05A65E7B"/>
    <w:rsid w:val="05B86E09"/>
    <w:rsid w:val="0610980D"/>
    <w:rsid w:val="0622DE99"/>
    <w:rsid w:val="063DE533"/>
    <w:rsid w:val="06D128FE"/>
    <w:rsid w:val="06E29875"/>
    <w:rsid w:val="07262406"/>
    <w:rsid w:val="073566C9"/>
    <w:rsid w:val="0744FE90"/>
    <w:rsid w:val="07858977"/>
    <w:rsid w:val="07E0A6F8"/>
    <w:rsid w:val="0811F973"/>
    <w:rsid w:val="08998971"/>
    <w:rsid w:val="08B35408"/>
    <w:rsid w:val="08C1F467"/>
    <w:rsid w:val="08DFD40A"/>
    <w:rsid w:val="092159D8"/>
    <w:rsid w:val="09393B3F"/>
    <w:rsid w:val="0951750D"/>
    <w:rsid w:val="096172B7"/>
    <w:rsid w:val="096684F8"/>
    <w:rsid w:val="0980A233"/>
    <w:rsid w:val="099D840A"/>
    <w:rsid w:val="09A2876A"/>
    <w:rsid w:val="09B23241"/>
    <w:rsid w:val="0A80DDAB"/>
    <w:rsid w:val="0AED456E"/>
    <w:rsid w:val="0B32FB59"/>
    <w:rsid w:val="0B38FED4"/>
    <w:rsid w:val="0B76EFAB"/>
    <w:rsid w:val="0B875BD9"/>
    <w:rsid w:val="0B9D4062"/>
    <w:rsid w:val="0BB60998"/>
    <w:rsid w:val="0C9138B4"/>
    <w:rsid w:val="0CCD981C"/>
    <w:rsid w:val="0CE49D40"/>
    <w:rsid w:val="0D23AF6D"/>
    <w:rsid w:val="0D2B19C0"/>
    <w:rsid w:val="0D46B473"/>
    <w:rsid w:val="0D48EE6E"/>
    <w:rsid w:val="0D63C9D6"/>
    <w:rsid w:val="0E2E83B3"/>
    <w:rsid w:val="0E4C3F44"/>
    <w:rsid w:val="0ED07166"/>
    <w:rsid w:val="0F661FF8"/>
    <w:rsid w:val="0FA9BDD8"/>
    <w:rsid w:val="0FF9C6C1"/>
    <w:rsid w:val="102A3279"/>
    <w:rsid w:val="10B62412"/>
    <w:rsid w:val="11444D24"/>
    <w:rsid w:val="11529E0C"/>
    <w:rsid w:val="116D52D0"/>
    <w:rsid w:val="117007AA"/>
    <w:rsid w:val="11AB804B"/>
    <w:rsid w:val="11D89792"/>
    <w:rsid w:val="11E2322A"/>
    <w:rsid w:val="11FCA00B"/>
    <w:rsid w:val="127BBD79"/>
    <w:rsid w:val="12D20A7E"/>
    <w:rsid w:val="12F9B4F7"/>
    <w:rsid w:val="13548A99"/>
    <w:rsid w:val="137467F3"/>
    <w:rsid w:val="13B469BF"/>
    <w:rsid w:val="13FBFAD2"/>
    <w:rsid w:val="1411CE2F"/>
    <w:rsid w:val="14387912"/>
    <w:rsid w:val="1455CAD5"/>
    <w:rsid w:val="14C738D1"/>
    <w:rsid w:val="14D7D4D4"/>
    <w:rsid w:val="14F70FF7"/>
    <w:rsid w:val="1535F081"/>
    <w:rsid w:val="153CA26A"/>
    <w:rsid w:val="156199F0"/>
    <w:rsid w:val="1589D215"/>
    <w:rsid w:val="15BD1993"/>
    <w:rsid w:val="162FF815"/>
    <w:rsid w:val="1780AB64"/>
    <w:rsid w:val="17A537FB"/>
    <w:rsid w:val="17C64CE3"/>
    <w:rsid w:val="186766FB"/>
    <w:rsid w:val="18948CA0"/>
    <w:rsid w:val="193636AC"/>
    <w:rsid w:val="198F3984"/>
    <w:rsid w:val="19D5A846"/>
    <w:rsid w:val="19F9C89A"/>
    <w:rsid w:val="1A099CC8"/>
    <w:rsid w:val="1A7864BE"/>
    <w:rsid w:val="1A9910BE"/>
    <w:rsid w:val="1AD76C6A"/>
    <w:rsid w:val="1B241FF4"/>
    <w:rsid w:val="1BCC2D62"/>
    <w:rsid w:val="1CA342CA"/>
    <w:rsid w:val="1CC2318F"/>
    <w:rsid w:val="1CE26603"/>
    <w:rsid w:val="1D0CEF8B"/>
    <w:rsid w:val="1D49B8FA"/>
    <w:rsid w:val="1D6FEB49"/>
    <w:rsid w:val="1D979F88"/>
    <w:rsid w:val="1D9F1404"/>
    <w:rsid w:val="1E7701D4"/>
    <w:rsid w:val="1E7FE50E"/>
    <w:rsid w:val="1E84B8B6"/>
    <w:rsid w:val="1ECDFD5F"/>
    <w:rsid w:val="1EDD0DEB"/>
    <w:rsid w:val="1F03CE24"/>
    <w:rsid w:val="1F17548D"/>
    <w:rsid w:val="1F1CF681"/>
    <w:rsid w:val="1F847B4E"/>
    <w:rsid w:val="1FCCC9ED"/>
    <w:rsid w:val="1FEF3CC1"/>
    <w:rsid w:val="201DD059"/>
    <w:rsid w:val="2048BC44"/>
    <w:rsid w:val="20EF12DA"/>
    <w:rsid w:val="21BD116E"/>
    <w:rsid w:val="21FB8650"/>
    <w:rsid w:val="2203D2CE"/>
    <w:rsid w:val="2251B816"/>
    <w:rsid w:val="2282743E"/>
    <w:rsid w:val="237725D7"/>
    <w:rsid w:val="23D73F47"/>
    <w:rsid w:val="23D80A19"/>
    <w:rsid w:val="23EFD7E3"/>
    <w:rsid w:val="2427FEF3"/>
    <w:rsid w:val="24B0B680"/>
    <w:rsid w:val="24D2EFC0"/>
    <w:rsid w:val="255BA7FB"/>
    <w:rsid w:val="256CAC46"/>
    <w:rsid w:val="258037AE"/>
    <w:rsid w:val="258C3805"/>
    <w:rsid w:val="25E9ABB1"/>
    <w:rsid w:val="25EB39C4"/>
    <w:rsid w:val="25F7DB39"/>
    <w:rsid w:val="260CCA27"/>
    <w:rsid w:val="260DF3EB"/>
    <w:rsid w:val="265A20DD"/>
    <w:rsid w:val="2767039B"/>
    <w:rsid w:val="276D63FC"/>
    <w:rsid w:val="2802A2FC"/>
    <w:rsid w:val="2813DDD3"/>
    <w:rsid w:val="286DBDFF"/>
    <w:rsid w:val="287514BC"/>
    <w:rsid w:val="290F5BA3"/>
    <w:rsid w:val="2929B6F1"/>
    <w:rsid w:val="296E6938"/>
    <w:rsid w:val="2977B324"/>
    <w:rsid w:val="29A65F3B"/>
    <w:rsid w:val="29D86D0F"/>
    <w:rsid w:val="2A3A8074"/>
    <w:rsid w:val="2A4A6034"/>
    <w:rsid w:val="2A63496B"/>
    <w:rsid w:val="2A702549"/>
    <w:rsid w:val="2A94DC5B"/>
    <w:rsid w:val="2B1E480D"/>
    <w:rsid w:val="2B23F39C"/>
    <w:rsid w:val="2B389AC7"/>
    <w:rsid w:val="2B425207"/>
    <w:rsid w:val="2B58A813"/>
    <w:rsid w:val="2B6BBE80"/>
    <w:rsid w:val="2BC078E9"/>
    <w:rsid w:val="2BD650D5"/>
    <w:rsid w:val="2C22EDCA"/>
    <w:rsid w:val="2C3D331F"/>
    <w:rsid w:val="2C819D74"/>
    <w:rsid w:val="2C86C1F8"/>
    <w:rsid w:val="2CDAA7A6"/>
    <w:rsid w:val="2D380741"/>
    <w:rsid w:val="2D589044"/>
    <w:rsid w:val="2D6F27F0"/>
    <w:rsid w:val="2DCC184C"/>
    <w:rsid w:val="2E57072F"/>
    <w:rsid w:val="2E60A9A9"/>
    <w:rsid w:val="2E71E480"/>
    <w:rsid w:val="2F4CDE3D"/>
    <w:rsid w:val="2F57C6C8"/>
    <w:rsid w:val="2F979341"/>
    <w:rsid w:val="2FC70DB5"/>
    <w:rsid w:val="301ADCE7"/>
    <w:rsid w:val="30B80DE1"/>
    <w:rsid w:val="30F39729"/>
    <w:rsid w:val="3127784B"/>
    <w:rsid w:val="31625EA7"/>
    <w:rsid w:val="31DD832F"/>
    <w:rsid w:val="320164E7"/>
    <w:rsid w:val="3229379C"/>
    <w:rsid w:val="327B372E"/>
    <w:rsid w:val="331F7B88"/>
    <w:rsid w:val="336B6E92"/>
    <w:rsid w:val="338E59C8"/>
    <w:rsid w:val="33B380D6"/>
    <w:rsid w:val="33D8FC62"/>
    <w:rsid w:val="33E07812"/>
    <w:rsid w:val="34072703"/>
    <w:rsid w:val="34241C38"/>
    <w:rsid w:val="34C9C88A"/>
    <w:rsid w:val="34E9138A"/>
    <w:rsid w:val="34EA6A07"/>
    <w:rsid w:val="351D43E0"/>
    <w:rsid w:val="35B58552"/>
    <w:rsid w:val="35C8AB4D"/>
    <w:rsid w:val="35E869F1"/>
    <w:rsid w:val="35FE653C"/>
    <w:rsid w:val="3609194D"/>
    <w:rsid w:val="363F22CC"/>
    <w:rsid w:val="370AD19E"/>
    <w:rsid w:val="37892D97"/>
    <w:rsid w:val="38078BEF"/>
    <w:rsid w:val="380A563F"/>
    <w:rsid w:val="38E6AF9E"/>
    <w:rsid w:val="390C89B9"/>
    <w:rsid w:val="39273CAE"/>
    <w:rsid w:val="39C5D1FE"/>
    <w:rsid w:val="3A511E55"/>
    <w:rsid w:val="3A93DFCF"/>
    <w:rsid w:val="3AC8D7B4"/>
    <w:rsid w:val="3AF7E57A"/>
    <w:rsid w:val="3B06BBBC"/>
    <w:rsid w:val="3B24E0F7"/>
    <w:rsid w:val="3C31B1D5"/>
    <w:rsid w:val="3CCCAC2A"/>
    <w:rsid w:val="3D37935F"/>
    <w:rsid w:val="3D903286"/>
    <w:rsid w:val="3D9690E9"/>
    <w:rsid w:val="3D9FD722"/>
    <w:rsid w:val="3DC731A6"/>
    <w:rsid w:val="3DF1F432"/>
    <w:rsid w:val="3DF89378"/>
    <w:rsid w:val="3E4288B6"/>
    <w:rsid w:val="3E7A5121"/>
    <w:rsid w:val="3E9E2EA3"/>
    <w:rsid w:val="3EA532EE"/>
    <w:rsid w:val="3F18777F"/>
    <w:rsid w:val="3F3DF814"/>
    <w:rsid w:val="3FC555B3"/>
    <w:rsid w:val="3FCE10E2"/>
    <w:rsid w:val="3FD48B92"/>
    <w:rsid w:val="4030A2B4"/>
    <w:rsid w:val="4036ADD4"/>
    <w:rsid w:val="408A1102"/>
    <w:rsid w:val="40CE31AB"/>
    <w:rsid w:val="40D0F472"/>
    <w:rsid w:val="40D1CCB6"/>
    <w:rsid w:val="40D9C875"/>
    <w:rsid w:val="41244F2B"/>
    <w:rsid w:val="41263F90"/>
    <w:rsid w:val="425A5B0C"/>
    <w:rsid w:val="42BDB515"/>
    <w:rsid w:val="42C4A6D6"/>
    <w:rsid w:val="433AB3FC"/>
    <w:rsid w:val="433FEFE0"/>
    <w:rsid w:val="4373BADB"/>
    <w:rsid w:val="43E0D4E9"/>
    <w:rsid w:val="4405D26D"/>
    <w:rsid w:val="44CD45C1"/>
    <w:rsid w:val="44FF3754"/>
    <w:rsid w:val="4510722B"/>
    <w:rsid w:val="452C1830"/>
    <w:rsid w:val="45A0E160"/>
    <w:rsid w:val="45AE3653"/>
    <w:rsid w:val="45B942B2"/>
    <w:rsid w:val="46778359"/>
    <w:rsid w:val="46B7C6AC"/>
    <w:rsid w:val="471D2F91"/>
    <w:rsid w:val="47CB96D2"/>
    <w:rsid w:val="47E42AA6"/>
    <w:rsid w:val="482D7F5C"/>
    <w:rsid w:val="48CFFD40"/>
    <w:rsid w:val="48D88222"/>
    <w:rsid w:val="49B0BCFF"/>
    <w:rsid w:val="49BA62A8"/>
    <w:rsid w:val="49C41968"/>
    <w:rsid w:val="49CB5686"/>
    <w:rsid w:val="49F0965B"/>
    <w:rsid w:val="4A2233D7"/>
    <w:rsid w:val="4A941AB0"/>
    <w:rsid w:val="4AB91361"/>
    <w:rsid w:val="4B4EED19"/>
    <w:rsid w:val="4B7931BC"/>
    <w:rsid w:val="4B9B313B"/>
    <w:rsid w:val="4C1022E4"/>
    <w:rsid w:val="4C18D1D8"/>
    <w:rsid w:val="4C6E0650"/>
    <w:rsid w:val="4CB0FD22"/>
    <w:rsid w:val="4CC8FEA2"/>
    <w:rsid w:val="4D56AB66"/>
    <w:rsid w:val="4D691931"/>
    <w:rsid w:val="4D6E8ED2"/>
    <w:rsid w:val="4D92CAE8"/>
    <w:rsid w:val="4DABA1A4"/>
    <w:rsid w:val="4DC0A4D8"/>
    <w:rsid w:val="4DC42D13"/>
    <w:rsid w:val="4E3091FE"/>
    <w:rsid w:val="4E51C36C"/>
    <w:rsid w:val="4E839883"/>
    <w:rsid w:val="4E868DDB"/>
    <w:rsid w:val="4E89E29E"/>
    <w:rsid w:val="4E9EC7A9"/>
    <w:rsid w:val="4EF5A4FA"/>
    <w:rsid w:val="4F8A8237"/>
    <w:rsid w:val="4FEAEE75"/>
    <w:rsid w:val="4FED93CD"/>
    <w:rsid w:val="50379915"/>
    <w:rsid w:val="503D6063"/>
    <w:rsid w:val="50A1853C"/>
    <w:rsid w:val="50D475F5"/>
    <w:rsid w:val="5150B4E7"/>
    <w:rsid w:val="51D69B3C"/>
    <w:rsid w:val="52663C0B"/>
    <w:rsid w:val="528BF7B8"/>
    <w:rsid w:val="52C98FC9"/>
    <w:rsid w:val="531636FF"/>
    <w:rsid w:val="532108AF"/>
    <w:rsid w:val="5321A893"/>
    <w:rsid w:val="53E01D87"/>
    <w:rsid w:val="53FCDE12"/>
    <w:rsid w:val="540ABB60"/>
    <w:rsid w:val="542C2029"/>
    <w:rsid w:val="547853FC"/>
    <w:rsid w:val="54EC134C"/>
    <w:rsid w:val="54EE4D04"/>
    <w:rsid w:val="54F323CF"/>
    <w:rsid w:val="559A82EA"/>
    <w:rsid w:val="55DDB748"/>
    <w:rsid w:val="55F20E75"/>
    <w:rsid w:val="5605E3B0"/>
    <w:rsid w:val="568139CA"/>
    <w:rsid w:val="568A15D2"/>
    <w:rsid w:val="56919FC0"/>
    <w:rsid w:val="56980322"/>
    <w:rsid w:val="56C26ABC"/>
    <w:rsid w:val="575B847F"/>
    <w:rsid w:val="57729DB8"/>
    <w:rsid w:val="57774BCA"/>
    <w:rsid w:val="5794FCBE"/>
    <w:rsid w:val="579538CE"/>
    <w:rsid w:val="57AD7D0D"/>
    <w:rsid w:val="587FDAB3"/>
    <w:rsid w:val="591D9A87"/>
    <w:rsid w:val="592B2CE3"/>
    <w:rsid w:val="595F20CB"/>
    <w:rsid w:val="598E594D"/>
    <w:rsid w:val="59CB80AF"/>
    <w:rsid w:val="59E17A50"/>
    <w:rsid w:val="59F94862"/>
    <w:rsid w:val="5A145991"/>
    <w:rsid w:val="5A1B433E"/>
    <w:rsid w:val="5AA76B26"/>
    <w:rsid w:val="5AD0B146"/>
    <w:rsid w:val="5AE458CE"/>
    <w:rsid w:val="5AEE65A0"/>
    <w:rsid w:val="5B0A6C2F"/>
    <w:rsid w:val="5B2B8BAF"/>
    <w:rsid w:val="5B6B7445"/>
    <w:rsid w:val="5B9A3F8A"/>
    <w:rsid w:val="5BDB5409"/>
    <w:rsid w:val="5C004DBC"/>
    <w:rsid w:val="5C16448C"/>
    <w:rsid w:val="5C226629"/>
    <w:rsid w:val="5C2BC321"/>
    <w:rsid w:val="5C5E00EE"/>
    <w:rsid w:val="5C70720F"/>
    <w:rsid w:val="5CD21C7B"/>
    <w:rsid w:val="5D00F8BA"/>
    <w:rsid w:val="5D0744A6"/>
    <w:rsid w:val="5D194296"/>
    <w:rsid w:val="5D7C0355"/>
    <w:rsid w:val="5D872A81"/>
    <w:rsid w:val="5DE1DF3C"/>
    <w:rsid w:val="5DF12968"/>
    <w:rsid w:val="5E1E8487"/>
    <w:rsid w:val="5E298891"/>
    <w:rsid w:val="5E5581CF"/>
    <w:rsid w:val="5E996538"/>
    <w:rsid w:val="5EC6C562"/>
    <w:rsid w:val="5EDA1FD1"/>
    <w:rsid w:val="5F0D98F3"/>
    <w:rsid w:val="5F4163C4"/>
    <w:rsid w:val="5F87F529"/>
    <w:rsid w:val="5F88F627"/>
    <w:rsid w:val="5FE6635A"/>
    <w:rsid w:val="6006AF34"/>
    <w:rsid w:val="6032E511"/>
    <w:rsid w:val="603FC64D"/>
    <w:rsid w:val="609FCF7A"/>
    <w:rsid w:val="60DFBE2E"/>
    <w:rsid w:val="614AEF32"/>
    <w:rsid w:val="622FB89F"/>
    <w:rsid w:val="62AB540D"/>
    <w:rsid w:val="639015A9"/>
    <w:rsid w:val="63F10750"/>
    <w:rsid w:val="6423A1F1"/>
    <w:rsid w:val="644A3179"/>
    <w:rsid w:val="652A97F9"/>
    <w:rsid w:val="65370308"/>
    <w:rsid w:val="65AD088B"/>
    <w:rsid w:val="65DBB64A"/>
    <w:rsid w:val="660B6954"/>
    <w:rsid w:val="664D7BA4"/>
    <w:rsid w:val="6689B365"/>
    <w:rsid w:val="66974A21"/>
    <w:rsid w:val="66B0727E"/>
    <w:rsid w:val="6722E59B"/>
    <w:rsid w:val="6748D8EC"/>
    <w:rsid w:val="677F81E4"/>
    <w:rsid w:val="67A1E9DF"/>
    <w:rsid w:val="682A6B8E"/>
    <w:rsid w:val="684C42DF"/>
    <w:rsid w:val="68A9712A"/>
    <w:rsid w:val="69BF6F2D"/>
    <w:rsid w:val="69EE5115"/>
    <w:rsid w:val="6A0F15E7"/>
    <w:rsid w:val="6A2222DD"/>
    <w:rsid w:val="6A89EB19"/>
    <w:rsid w:val="6AA7990E"/>
    <w:rsid w:val="6ABE2DC2"/>
    <w:rsid w:val="6AC84FCA"/>
    <w:rsid w:val="6B67306E"/>
    <w:rsid w:val="6B88D177"/>
    <w:rsid w:val="6B8C200D"/>
    <w:rsid w:val="6BBDF33E"/>
    <w:rsid w:val="6BC3F4DA"/>
    <w:rsid w:val="6C4AF7CE"/>
    <w:rsid w:val="6C87316E"/>
    <w:rsid w:val="6CC5866D"/>
    <w:rsid w:val="6D520E59"/>
    <w:rsid w:val="6D8F8882"/>
    <w:rsid w:val="6DE89794"/>
    <w:rsid w:val="6E1BB361"/>
    <w:rsid w:val="6E1D09AB"/>
    <w:rsid w:val="6E2FCB20"/>
    <w:rsid w:val="6E5C961B"/>
    <w:rsid w:val="6E741C4F"/>
    <w:rsid w:val="6F2B58E3"/>
    <w:rsid w:val="6F35E506"/>
    <w:rsid w:val="6FB71C96"/>
    <w:rsid w:val="6FCB8279"/>
    <w:rsid w:val="7021BA73"/>
    <w:rsid w:val="70427F16"/>
    <w:rsid w:val="706ECD24"/>
    <w:rsid w:val="706EF4A8"/>
    <w:rsid w:val="708B1746"/>
    <w:rsid w:val="70FAE9B0"/>
    <w:rsid w:val="71658B19"/>
    <w:rsid w:val="71831A42"/>
    <w:rsid w:val="720D8F22"/>
    <w:rsid w:val="72257F7C"/>
    <w:rsid w:val="72AC2C5D"/>
    <w:rsid w:val="72CB2E62"/>
    <w:rsid w:val="72EE1673"/>
    <w:rsid w:val="7387592D"/>
    <w:rsid w:val="738EF586"/>
    <w:rsid w:val="73C327DE"/>
    <w:rsid w:val="74359064"/>
    <w:rsid w:val="747F01B3"/>
    <w:rsid w:val="748AF4E5"/>
    <w:rsid w:val="7490E908"/>
    <w:rsid w:val="74ABD75B"/>
    <w:rsid w:val="74CC585F"/>
    <w:rsid w:val="75119D8A"/>
    <w:rsid w:val="752AC5E7"/>
    <w:rsid w:val="75423E47"/>
    <w:rsid w:val="757D92BE"/>
    <w:rsid w:val="75AA92DD"/>
    <w:rsid w:val="75B6BF8B"/>
    <w:rsid w:val="75C9D4E1"/>
    <w:rsid w:val="75CB19DB"/>
    <w:rsid w:val="75CBA7C5"/>
    <w:rsid w:val="75F71494"/>
    <w:rsid w:val="76385FB8"/>
    <w:rsid w:val="764ECA70"/>
    <w:rsid w:val="766B893A"/>
    <w:rsid w:val="77123425"/>
    <w:rsid w:val="77BD1C02"/>
    <w:rsid w:val="784838CA"/>
    <w:rsid w:val="784FB89D"/>
    <w:rsid w:val="7872909B"/>
    <w:rsid w:val="78A3E316"/>
    <w:rsid w:val="78AD92A4"/>
    <w:rsid w:val="78DBB098"/>
    <w:rsid w:val="78E05C3B"/>
    <w:rsid w:val="795D5DFF"/>
    <w:rsid w:val="7989A88B"/>
    <w:rsid w:val="79A658E1"/>
    <w:rsid w:val="79AF745C"/>
    <w:rsid w:val="79C01129"/>
    <w:rsid w:val="79E74C50"/>
    <w:rsid w:val="7A1E0711"/>
    <w:rsid w:val="7AD02012"/>
    <w:rsid w:val="7AF2316E"/>
    <w:rsid w:val="7B0D1C70"/>
    <w:rsid w:val="7B472751"/>
    <w:rsid w:val="7B510734"/>
    <w:rsid w:val="7B615BFA"/>
    <w:rsid w:val="7B734D7B"/>
    <w:rsid w:val="7BA5B475"/>
    <w:rsid w:val="7BB7EACD"/>
    <w:rsid w:val="7BCA4901"/>
    <w:rsid w:val="7C4807AA"/>
    <w:rsid w:val="7C82DE23"/>
    <w:rsid w:val="7CD4BE2B"/>
    <w:rsid w:val="7D249CF5"/>
    <w:rsid w:val="7D24CECB"/>
    <w:rsid w:val="7D3B9AC8"/>
    <w:rsid w:val="7D68C360"/>
    <w:rsid w:val="7D775439"/>
    <w:rsid w:val="7D7D3356"/>
    <w:rsid w:val="7DB5A4C2"/>
    <w:rsid w:val="7DD13597"/>
    <w:rsid w:val="7E1EAE84"/>
    <w:rsid w:val="7E34744A"/>
    <w:rsid w:val="7E44DFF7"/>
    <w:rsid w:val="7E93824C"/>
    <w:rsid w:val="7EAD9395"/>
    <w:rsid w:val="7F1D3DFC"/>
    <w:rsid w:val="7F2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D04C8"/>
  <w15:docId w15:val="{96A7F0BD-F1A8-47E2-899F-B861994E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ttransition.org/" TargetMode="External"/><Relationship Id="rId18" Type="http://schemas.openxmlformats.org/officeDocument/2006/relationships/hyperlink" Target="https://www.gottransition.org/6ce/?leaving-medical-summary-emergency-plan" TargetMode="External"/><Relationship Id="rId26" Type="http://schemas.openxmlformats.org/officeDocument/2006/relationships/hyperlink" Target="http://www.chadd.org" TargetMode="External"/><Relationship Id="R0bfddeb3480b4cf8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hyperlink" Target="https://ocaliorg.sharepoint.com/:f:/s/LifespanTransitionCenter/Eo8EGfBQmmVAup6FF3I2BSIBMRvs0nwZ-HgqJyPIiCIvEw?e=QjIIDQ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tsu.edu/com/pediatrics/traq/documents/traq-5.0.pdf" TargetMode="External"/><Relationship Id="rId17" Type="http://schemas.openxmlformats.org/officeDocument/2006/relationships/hyperlink" Target="https://gottransition.org/6ce/?leaving-plan-care" TargetMode="External"/><Relationship Id="rId25" Type="http://schemas.openxmlformats.org/officeDocument/2006/relationships/hyperlink" Target="http://www.sbaa.org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ttransition.org/resource/?sample-goals-for-tra-iep" TargetMode="External"/><Relationship Id="rId20" Type="http://schemas.openxmlformats.org/officeDocument/2006/relationships/hyperlink" Target="https://wapps.sickkids.ca/myhealthpassport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hioemploymentfirst.org/view.php?nav_id=484" TargetMode="External"/><Relationship Id="rId24" Type="http://schemas.openxmlformats.org/officeDocument/2006/relationships/hyperlink" Target="http://www.ndsccenter.org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gottransition.org/resource/?tra-iep-english" TargetMode="External"/><Relationship Id="rId23" Type="http://schemas.openxmlformats.org/officeDocument/2006/relationships/hyperlink" Target="http://www.ucp.org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autisticadvocacy.org/wp-content/uploads/2014/07/ASAN-healthcare-toolkit-final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eatc.org/wp-content/uploads/2021/12/HCT-Skills-Checklist.pdf" TargetMode="External"/><Relationship Id="rId22" Type="http://schemas.openxmlformats.org/officeDocument/2006/relationships/hyperlink" Target="http://www.autism-society.org" TargetMode="External"/><Relationship Id="rId27" Type="http://schemas.openxmlformats.org/officeDocument/2006/relationships/hyperlink" Target="https://us06web.zoom.us/webinar/register/WN_gTImi9ugQM60GVZM0-45qA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_filler@ocali.org" TargetMode="External"/><Relationship Id="rId1" Type="http://schemas.openxmlformats.org/officeDocument/2006/relationships/hyperlink" Target="http://www.ohioemploymentfir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6" ma:contentTypeDescription="Create a new document." ma:contentTypeScope="" ma:versionID="96dff540732bc7b447a5dc09e100b1ea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7c58672685ae5ef492878a0229249a3a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aa2d04-3348-4be5-b415-0c4ba4372c78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1DxIUsVugUNM0pG7JQzqAbHew==">AMUW2mWtAT2IxXZfXgs+OVPKyMwxZIGSZoLvwGYw4AVPjCFG4LOz5x3tFN7xIiGl+XUXmsuuPr7xSb7qfNO9SdZAC2rNyB3gpWi8rD9Vrwu51juQnx6hNpM=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>Alex Corwin</DisplayName>
        <AccountId>22</AccountId>
        <AccountType/>
      </UserInfo>
      <UserInfo>
        <DisplayName>Starr Dobush</DisplayName>
        <AccountId>16</AccountId>
        <AccountType/>
      </UserInfo>
      <UserInfo>
        <DisplayName>Julie Burkhart</DisplayName>
        <AccountId>23</AccountId>
        <AccountType/>
      </UserInfo>
      <UserInfo>
        <DisplayName>Chris Filler</DisplayName>
        <AccountId>12</AccountId>
        <AccountType/>
      </UserInfo>
      <UserInfo>
        <DisplayName>Elizabeth Wietmarschen</DisplayName>
        <AccountId>648</AccountId>
        <AccountType/>
      </UserInfo>
      <UserInfo>
        <DisplayName>Jenna Allen</DisplayName>
        <AccountId>94</AccountId>
        <AccountType/>
      </UserInfo>
    </SharedWithUsers>
    <TaxCatchAll xmlns="5cf0b33e-1905-47e5-996b-0077f99af4d6" xsi:nil="true"/>
    <lcf76f155ced4ddcb4097134ff3c332f xmlns="8fe5d291-518b-4111-a258-3a4222d551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13825-50F5-4A9B-90D2-EB21FBB7F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7CA15AD-35F5-43AD-A107-6625564539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8DC44-57FE-424D-85E8-A0E92FF62F67}">
  <ds:schemaRefs>
    <ds:schemaRef ds:uri="http://schemas.microsoft.com/office/2006/metadata/properties"/>
    <ds:schemaRef ds:uri="http://schemas.microsoft.com/office/infopath/2007/PartnerControls"/>
    <ds:schemaRef ds:uri="5cf0b33e-1905-47e5-996b-0077f99af4d6"/>
    <ds:schemaRef ds:uri="8fe5d291-518b-4111-a258-3a4222d551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Dobush</dc:creator>
  <cp:keywords/>
  <cp:lastModifiedBy>Jeff Liffick</cp:lastModifiedBy>
  <cp:revision>23</cp:revision>
  <dcterms:created xsi:type="dcterms:W3CDTF">2021-10-20T19:50:00Z</dcterms:created>
  <dcterms:modified xsi:type="dcterms:W3CDTF">2022-10-03T19:27:00Z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Order">
    <vt:r8>3200</vt:r8>
  </property>
  <property fmtid="{D5CDD505-2E9C-101B-9397-08002B2CF9AE}" pid="4" name="MediaServiceImageTags">
    <vt:lpwstr/>
  </property>
</Properties>
</file>